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f50ed7f4289d0d5a3917aebe37ee8f6dad0ec35"/>
    <w:p>
      <w:pPr>
        <w:pStyle w:val="Heading3"/>
      </w:pPr>
      <w:r>
        <w:t xml:space="preserve">Межрайонной прокуратурой проведена проверка</w:t>
      </w:r>
    </w:p>
    <w:p>
      <w:pPr>
        <w:pStyle w:val="FirstParagraph"/>
      </w:pPr>
      <w:r>
        <w:t xml:space="preserve">24.12.2024</w:t>
      </w:r>
    </w:p>
    <w:p>
      <w:pPr>
        <w:pStyle w:val="BodyText"/>
      </w:pPr>
      <w:r>
        <w:rPr>
          <w:bCs/>
          <w:b/>
        </w:rPr>
        <w:t xml:space="preserve">Межрайонной прокуратурой проведена проверка</w:t>
      </w:r>
      <w:r>
        <w:t xml:space="preserve"> </w:t>
      </w:r>
      <w:r>
        <w:t xml:space="preserve">в Бабушкинском ОСП ГУФССП России по г. Москве, по результатам которой выявлены нарушения требований федерального законодательства об исполнительном производстве.</w:t>
      </w:r>
    </w:p>
    <w:p>
      <w:pPr>
        <w:pStyle w:val="BodyText"/>
      </w:pPr>
      <w:r>
        <w:t xml:space="preserve">Так, в Отдел поступило заявление гражданина о приостановлении исполнительного производства в связи с прохождением в зоне действий Специальной военной операции. Судебным приставом-исполнителем вынесено постановление о приостановлении исполнительного производства.</w:t>
      </w:r>
    </w:p>
    <w:p>
      <w:pPr>
        <w:pStyle w:val="BodyText"/>
      </w:pPr>
      <w:r>
        <w:t xml:space="preserve">Однако, судебным приставом-исполнителем возобновлено исполнительное производство. Арест с денежных средств не снят.</w:t>
      </w:r>
    </w:p>
    <w:p>
      <w:pPr>
        <w:pStyle w:val="BodyText"/>
      </w:pPr>
      <w:r>
        <w:t xml:space="preserve">Вместе с тем, в Отдел поступило заявление о приостановлении исполнительного производства в связи с нахождением гражданина в зоне Специальной военной операции.</w:t>
      </w:r>
    </w:p>
    <w:p>
      <w:pPr>
        <w:pStyle w:val="BodyText"/>
      </w:pPr>
      <w:r>
        <w:t xml:space="preserve">Судебным приставом-исполнителем Отдела вынесено постановление</w:t>
      </w:r>
      <w:r>
        <w:br/>
      </w:r>
      <w:r>
        <w:t xml:space="preserve">о приостановлении исполнительного производства.</w:t>
      </w:r>
    </w:p>
    <w:p>
      <w:pPr>
        <w:pStyle w:val="BodyText"/>
      </w:pPr>
      <w:r>
        <w:t xml:space="preserve">Однако, вопреки требованиям законодательства об исполнительном производстве должностными лицами Отдела не возвращены денежные средства, находящиеся на депозитном счете Отдела.</w:t>
      </w:r>
    </w:p>
    <w:p>
      <w:pPr>
        <w:pStyle w:val="BodyText"/>
      </w:pPr>
      <w:r>
        <w:t xml:space="preserve">По результатам проведенной проверки в адрес начальника Бабушкинского ОСП ГУФССП России по г. Москве межрайонной прокуратурой внесено обобщенное представление об устранении выявленных нарушений.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http://yaroslavsky.mos.ru/the-prosecutor-explains/information-of-the-prosecutor-s-office/detail/12736612.html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Ярославского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yaroslavsky.mos.ru" TargetMode="External" /><Relationship Type="http://schemas.openxmlformats.org/officeDocument/2006/relationships/hyperlink" Id="rId20" Target="http://yaroslavsky.mos.ru/the-prosecutor-explains/information-of-the-prosecutor-s-office/detail/1273661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yaroslavsky.mos.ru" TargetMode="External" /><Relationship Type="http://schemas.openxmlformats.org/officeDocument/2006/relationships/hyperlink" Id="rId20" Target="http://yaroslavsky.mos.ru/the-prosecutor-explains/information-of-the-prosecutor-s-office/detail/1273661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2025-04-13T18:16:29Z</dcterms:created>
  <dcterms:modified xsi:type="dcterms:W3CDTF">2025-04-13T18:16:29Z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