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f6817975e336ecffd31d0b10bb429c614037f"/>
    <w:p>
      <w:pPr>
        <w:pStyle w:val="Heading3"/>
      </w:pPr>
      <w:r>
        <w:t xml:space="preserve">Бабушкинский межрайонный прокурор г. Москвы разъясняет С 1 июля 2024 г. вводятся в действие обновленные правила оказания услуг инструктора-проводника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Постановление Правительства РФ от 01.06.2024 N 761</w:t>
      </w:r>
      <w:r>
        <w:br/>
      </w:r>
      <w:r>
        <w:t xml:space="preserve">"Об утверждении Правил оказания услуг инструктора-проводника" регулирует отношения между юридическими лицами, индивидуальными предпринимателями, предоставляющими услуги инструкторов-проводников при прохождении туристских маршрутов, требующих специального сопровождения, а также инструкторами-проводниками и туристами (экскурсантами).</w:t>
      </w:r>
      <w:r>
        <w:br/>
      </w:r>
      <w:r>
        <w:t xml:space="preserve">Настоящее Постановление действует по 30 июня 2030 г.</w:t>
      </w:r>
    </w:p>
    <w:p>
      <w:pPr>
        <w:pStyle w:val="BodyText"/>
      </w:pPr>
      <w:r>
        <w:t xml:space="preserve">Исполнение ранее заключенных договоров об оказании услуг инструктора-проводника может осуществляться в порядке и на условиях, которые действовали до дня вступления в силу настоящего Постановления.</w:t>
      </w:r>
    </w:p>
    <w:p>
      <w:pPr>
        <w:pStyle w:val="BodyText"/>
      </w:pPr>
      <w:r>
        <w:t xml:space="preserve">Признается утратившим силу Постановление Правительства РФ от 31 мая 2022 г. N 991, регулирующее аналогичные правоотношения.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http://yaroslavsky.mos.ru/the-prosecutor-explains/information-of-the-prosecutor-s-office/detail/12452324.html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2025-06-21T15:32:37Z</dcterms:created>
  <dcterms:modified xsi:type="dcterms:W3CDTF">2025-06-21T15:32:37Z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