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5c575ec1c102004dcc10394e23d5a485139b9b"/>
    <w:p>
      <w:pPr>
        <w:pStyle w:val="Heading3"/>
      </w:pPr>
      <w:r>
        <w:t xml:space="preserve">Утверждено обвинительное заключение Бабушкинской межрайонной прокуратурой г. Москвы в отношении уроженца республики Северная Осетия, совершившего приобретение, хранение в целях использования, использование заведомо поддельного паспорта гражданина.</w:t>
      </w:r>
    </w:p>
    <w:p>
      <w:pPr>
        <w:pStyle w:val="FirstParagraph"/>
      </w:pPr>
      <w:r>
        <w:t xml:space="preserve">23.10.2023</w:t>
      </w:r>
    </w:p>
    <w:p>
      <w:pPr>
        <w:pStyle w:val="BodyText"/>
      </w:pPr>
      <w:r>
        <w:t xml:space="preserve">Так он находясь в вестибюле на станции метро «Партизанская» г. Москвы, приобрел у неустановленного дознанием лица поддельный паспорт гражданина Российской Федерации с вклеенной в него своей личной фотографией, который хранил его вплоть до 13 апреля 2023 года, когда примерно в 15 часов 50 минут, находясь в офисе АО «Альфа – Банк» по адресу: г. Москва, ул. Менжинского,</w:t>
      </w:r>
      <w:r>
        <w:br/>
      </w:r>
      <w:r>
        <w:t xml:space="preserve">д. 23, корп. 1, предъявил указанный поддельный паспорт участковому уполномоченному полиции Отдела ОМВД России по Бабушкинскому району</w:t>
      </w:r>
      <w:r>
        <w:br/>
      </w:r>
      <w:r>
        <w:t xml:space="preserve">г. Москвы в качестве документа удостоверяющего его личность, после чего он был доставлен в ОМВД Росси по Бабушкинскому району г.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http://yaroslavsky.mos.ru/the-prosecutor-explains/information-of-the-prosecutor-s-office/detail/11924667.html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9246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9246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2024-10-25T05:08:47Z</dcterms:created>
  <dcterms:modified xsi:type="dcterms:W3CDTF">2024-10-25T05:08:47Z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