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6f48f179299f1d48b2a683d18229da63c4d61"/>
    <w:p>
      <w:pPr>
        <w:pStyle w:val="Heading3"/>
      </w:pPr>
      <w:r>
        <w:t xml:space="preserve">Московско-Ярославская транспортная прокуратура разъясняет. Порядок обжалования процессуальных решений, принимаемых органами внутренних дел, предусмотренный действующим законодательством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t xml:space="preserve">В случае несогласия с процессуальными решениями, принимаемыми должностными лицами органов внутренних дел, лица, чьи права нарушены вынесенным необоснованным решением, вправе их обжаловать в порядке, предусмотренным ст. 124 Уголовно-процессуального Кодекса Российской Федерации.</w:t>
      </w:r>
    </w:p>
    <w:p>
      <w:pPr>
        <w:pStyle w:val="BodyText"/>
      </w:pPr>
      <w:r>
        <w:t xml:space="preserve">Прокурор, руководитель следственного органа рассматривает жалобу в течение 3 суток со дня ее получения. В исключительных случая, когда для проверки жалобы необходимо истребовать дополнительные материалы либо принять иные меры, допускается рассмотрение жалобы в срок до 10 суток, о чем заявителя обязаны уведомить уполномоченные органы, рассматривающие жалобу. По результату рассмотрения жалобы прокурор либо руководитель следственного органа выносит постановление о полном или частичном удовлетворении жалобы либо об отказе в ее удовлетворении.</w:t>
      </w:r>
    </w:p>
    <w:p>
      <w:pPr>
        <w:pStyle w:val="BodyText"/>
      </w:pPr>
      <w:r>
        <w:t xml:space="preserve">Кроме того, действующим законодательством предусмотрен порядок обжалования процессуальных решений в судебном порядке. Для этого необходимо обратиться в суд с жалобой в соответствии со ст. 125 Уголовно-процессуального кодекса Российской Федерации.</w:t>
      </w:r>
    </w:p>
    <w:p>
      <w:pPr>
        <w:pStyle w:val="BodyText"/>
      </w:pPr>
      <w:r>
        <w:t xml:space="preserve">Так, постановления органа дознания, дознавателя, следователя, руководителя следственного органа об отказе в возбуждении уголовного дела, о прекращении уголовного дела, а равно иные действия (бездействие) и решения дознавателя, начальника подразделения дознания, начальника органа дознания, органа дознания, следователя, руководителя следственного органа и прокурора,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правосудию, могут быть обжалованы в районный суд по месту совершения деяния, содержащего признаки преступления.</w:t>
      </w:r>
    </w:p>
    <w:p>
      <w:pPr>
        <w:pStyle w:val="BodyText"/>
      </w:pPr>
      <w:r>
        <w:t xml:space="preserve">По результатам рассмотрения жалобы судья выносит одно из следующих постановлений:</w:t>
      </w:r>
    </w:p>
    <w:p>
      <w:pPr>
        <w:pStyle w:val="BodyText"/>
      </w:pPr>
      <w:r>
        <w:t xml:space="preserve">о признании действия (бездействия) или решения соответствующего должностного лица незаконным или необоснованным и о его обязанности устранить допущенное нарушение;</w:t>
      </w:r>
    </w:p>
    <w:p>
      <w:pPr>
        <w:pStyle w:val="BodyText"/>
      </w:pPr>
      <w:r>
        <w:t xml:space="preserve">об оставлении жалобы без удовлетворения</w:t>
      </w:r>
    </w:p>
    <w:p>
      <w:pPr>
        <w:pStyle w:val="BodyText"/>
      </w:pPr>
      <w:r>
        <w:t xml:space="preserve">Старший помощник прокурора Каржавина Ю.С.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http://yaroslavsky.mos.ru/the-prosecutor-explains/information-of-the-prosecutor-s-office/detail/11625667.html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625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625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2023-10-10T15:53:57Z</dcterms:created>
  <dcterms:modified xsi:type="dcterms:W3CDTF">2023-10-10T15:53:57Z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