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8d7389dece91409e6acd32b997eea6aa67fcb"/>
    <w:p>
      <w:pPr>
        <w:pStyle w:val="Heading3"/>
      </w:pPr>
      <w:r>
        <w:t xml:space="preserve">Решением Симоновского районного суда г. Москвы от 04.08.2022 удовлетворены исковые требования Бабушкинского межрайонного прокурора г. Москвы в интересах несовершеннолетних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Решением Симоновского районного суда г. Москвы от 04.08.2022 удовлетворены исковые требования Бабушкинского межрайонного прокурора г. Москвы в интересах несовершеннолетних к ГУ-ОПФР по                       г. Москве и МО о признании незаконным решения об отказе в назначении ежемесячного пособия на детей, возложении обязанности принять решение о назначении и выплате пособия.</w:t>
      </w:r>
    </w:p>
    <w:p>
      <w:pPr>
        <w:pStyle w:val="BodyText"/>
      </w:pPr>
      <w:r>
        <w:t xml:space="preserve">Бабушкинской межрайонной прокуратурой г. Москвы организована</w:t>
      </w:r>
      <w:r>
        <w:br/>
      </w:r>
      <w:r>
        <w:t xml:space="preserve">и проведена проверка по заявлению матери двух несовершеннолетних детей.</w:t>
      </w:r>
    </w:p>
    <w:p>
      <w:pPr>
        <w:pStyle w:val="BodyText"/>
      </w:pPr>
      <w:r>
        <w:t xml:space="preserve">Установлено, что заявитель с использованием федеральной государственной информационной системы «Единый портал государственных и муниципальных услуг» 03.07.2021 и 06.09.2021 обратилась в уполномоченный орган государственного учреждения – Отделение Пенсионного фонда Российской Федерации по г. Москве</w:t>
      </w:r>
      <w:r>
        <w:br/>
      </w:r>
      <w:r>
        <w:t xml:space="preserve">и Московской области (далее – Уполномоченный орган ПФР) с заявлениями о назначении ежемесячного пособия в отношении несовершеннолетних детей.</w:t>
      </w:r>
    </w:p>
    <w:p>
      <w:pPr>
        <w:pStyle w:val="BodyText"/>
      </w:pPr>
      <w:r>
        <w:t xml:space="preserve">Вместе с тем, в нарушение п. 15, 25 Правил, утвержденных Постановлением Правительства Российской Федерации от 28.06.2021 № 1037 Уполномоченным органом ПФР с учетом представленных сведений о составе семьи из пяти человек ежемесячное пособие</w:t>
      </w:r>
      <w:r>
        <w:br/>
      </w:r>
      <w:r>
        <w:t xml:space="preserve">на несовершеннолетних детей назначено только 26.10.2021 на период с 01.10.2021 по 30.09.2022 в размере 7 791 руб. на каждого ребенка, а не в соответствии со ст. 10.2 Закона 81-ФЗ на период</w:t>
      </w:r>
      <w:r>
        <w:br/>
      </w:r>
      <w:r>
        <w:t xml:space="preserve">с 03.07.2021, то есть на дату обращения.</w:t>
      </w:r>
    </w:p>
    <w:p>
      <w:pPr>
        <w:pStyle w:val="BodyText"/>
      </w:pPr>
      <w:r>
        <w:t xml:space="preserve">Исковые требования прокурора направлены на защиту законных интересов несовершеннолетних.</w:t>
      </w:r>
    </w:p>
    <w:p>
      <w:pPr>
        <w:pStyle w:val="BodyText"/>
      </w:pPr>
      <w:r>
        <w:t xml:space="preserve">Ход исполнения вышеуказанного решения поставлен межрайонной прокуратурой на контроль.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http://yaroslavsky.mos.ru/the-prosecutor-explains/information-of-the-prosecutor-s-office/detail/11007434.html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2025-06-24T15:19:43Z</dcterms:created>
  <dcterms:modified xsi:type="dcterms:W3CDTF">2025-06-24T15:19:43Z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