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2831b6e92260a58a6d80d187d9ce5d1849731"/>
    <w:p>
      <w:pPr>
        <w:pStyle w:val="Heading3"/>
      </w:pPr>
      <w:r>
        <w:t xml:space="preserve">В парке «Лосиный остров» заработал новый пункт велопроката</w:t>
      </w:r>
    </w:p>
    <w:p>
      <w:pPr>
        <w:pStyle w:val="FirstParagraph"/>
      </w:pPr>
      <w:r>
        <w:t xml:space="preserve">18.06.2020</w:t>
      </w:r>
    </w:p>
    <w:p>
      <w:pPr>
        <w:pStyle w:val="BodyText"/>
      </w:pPr>
      <w:r>
        <w:rPr>
          <w:iCs/>
          <w:i/>
          <w:bCs/>
          <w:b/>
        </w:rPr>
        <w:t xml:space="preserve">Новый пункт проката открылся в национальном парке «Лосиный остров». Взять транспортное средство теперь можно в начале Бумажной просеки по адресу: ул. Лосиноостровская, 43, с.14.</w:t>
      </w:r>
    </w:p>
    <w:p>
      <w:pPr>
        <w:pStyle w:val="BodyText"/>
      </w:pPr>
      <w:r>
        <w:t xml:space="preserve">«Оснащение инфраструктуры парка дополнительными сервисами позволит расширить возможности активного отдыха москвичей в рекреационной зоне Лосиного острова. 44% посетителей нацпарка предпочитают спортивный досуг, мы создаем для них необходимые комфортные условия», — рассказал директор национального парка Рустам Якубов.</w:t>
      </w:r>
    </w:p>
    <w:p>
      <w:pPr>
        <w:pStyle w:val="BodyText"/>
      </w:pPr>
      <w:r>
        <w:t xml:space="preserve">К удобству посетителей организовано парковочное пространство.</w:t>
      </w:r>
    </w:p>
    <w:p>
      <w:pPr>
        <w:pStyle w:val="BodyText"/>
      </w:pPr>
      <w:r>
        <w:t xml:space="preserve">Также отдыхающие могут воспользоваться пунктами проката по адресам: ул. Курганская, 6 и Ярославское шоссе, 114, к.1. Велопрокаты работают с 10:00 до 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http://yaroslavsky.mos.ru/presscenter/news/detail/8974586.html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8974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8974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2024-12-23T11:36:54Z</dcterms:created>
  <dcterms:modified xsi:type="dcterms:W3CDTF">2024-12-23T11:36:54Z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