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0cf20816f8797c31ad3a80e8fdea48cc7bd1c"/>
    <w:p>
      <w:pPr>
        <w:pStyle w:val="Heading3"/>
      </w:pPr>
      <w:r>
        <w:t xml:space="preserve">Персонажи Шекспира появятся в центре на Ярославке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t xml:space="preserve">Вечер, посвященный творчеству Шекспира, состоится 21 июня с 19.00 в Московском многофункциональном культурном центре (ММКЦ) на Ярославском шоссе, 124. Перед гостями центра выступят арт-резиденты от театра «Арлекин» Сергея Мелкояна.</w:t>
      </w:r>
    </w:p>
    <w:p>
      <w:pPr>
        <w:pStyle w:val="BlockText"/>
      </w:pPr>
      <w:r>
        <w:t xml:space="preserve">— Это ни в коем случае не будет повторением программы, которая прошла в Ночь музеев. Творчество великого британского драматурга нашло отклик у наших зрителей, поэтому решено было расширить и дополнить программу, — рассказала PR-менеджер центра Тамара Гаврилова.</w:t>
      </w:r>
    </w:p>
    <w:p>
      <w:pPr>
        <w:pStyle w:val="FirstParagraph"/>
      </w:pPr>
      <w:r>
        <w:t xml:space="preserve">По словам Гавриловой, перед гостями центра выступят герои «Укрощения строптивой» и «Гамлета», «Ромео и Джульетты» и «Ричарда III». Прозвучат также сонеты знаменитого британца. Вход свободный. Необходима предварительная регистрация на сайте ММКЦ.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http://yaroslavsky.mos.ru/presscenter/news/detail/3198688.html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3198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3198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2024-06-07T21:56:31Z</dcterms:created>
  <dcterms:modified xsi:type="dcterms:W3CDTF">2024-06-07T21:56:31Z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