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5a963dc40b7e60ddf45d8dc1ee6c6482ab25e5"/>
    <w:p>
      <w:pPr>
        <w:pStyle w:val="Heading3"/>
      </w:pPr>
      <w:r>
        <w:t xml:space="preserve">Социальные работники покажут жителям Ярославского кактусы и агавы</w:t>
      </w:r>
    </w:p>
    <w:p>
      <w:pPr>
        <w:pStyle w:val="FirstParagraph"/>
      </w:pPr>
      <w:r>
        <w:t xml:space="preserve">15.06.2016</w:t>
      </w:r>
    </w:p>
    <w:p>
      <w:pPr>
        <w:pStyle w:val="BodyText"/>
      </w:pPr>
      <w:r>
        <w:t xml:space="preserve">Посетители отделения дневного пребывания ЦСО "Ярославский" побывают на экскурсии в Аптекарском огороде.</w:t>
      </w:r>
    </w:p>
    <w:p>
      <w:pPr>
        <w:pStyle w:val="BodyText"/>
      </w:pPr>
      <w:r>
        <w:t xml:space="preserve">Экзотический уголок центра Москвы предстанет перед посетителями Аптекарского огорода Ботанического сада, расположенного в самом центре Москвы – на проспекте Мира. Экскурсию 16 июня с 13.30 для посетителей отделения дневного пребывания центра социального обслуживания «Ярославский» подготовили сотрудники центра.</w:t>
      </w:r>
    </w:p>
    <w:p>
      <w:pPr>
        <w:pStyle w:val="BlockText"/>
      </w:pPr>
      <w:r>
        <w:t xml:space="preserve">— Прежде всего, планируется осмотреть коллекцию весенних цветов, расположенную под открытым небом, а также Пальмовую и Суккулентную оранжереи, — рассказали корреспонденту газеты «Ярославский вестник» в центре.</w:t>
      </w:r>
    </w:p>
    <w:p>
      <w:pPr>
        <w:pStyle w:val="FirstParagraph"/>
      </w:pPr>
      <w:r>
        <w:t xml:space="preserve">Гостей Аптекарского огорода ждет путешествие в мир пальм и суккулентов – растений, которые в условиях засушливого климата способные накапливать большой запас влаги. И это не только известные всем кактусы, но и агавы, опунции и драцены.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http://yaroslavsky.mos.ru/presscenter/news/detail/3161700.html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31617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31617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2024-07-16T20:41:02Z</dcterms:created>
  <dcterms:modified xsi:type="dcterms:W3CDTF">2024-07-16T20:41:02Z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