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351790a8b9c691a6a9a78410f9b924ead79fe"/>
    <w:p>
      <w:pPr>
        <w:pStyle w:val="Heading3"/>
      </w:pPr>
      <w:r>
        <w:t xml:space="preserve">Досуговый центр Ярославского района пригласил велосипедистов на открытие сезона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rPr>
          <w:bCs/>
          <w:b/>
        </w:rPr>
        <w:t xml:space="preserve">Любители езды на двухколесных «конях» откроют велосезон 24 апреля с 12.00 на аллее по Ярославскому шоссе, 118, корпус 3. Именно там состоится акция «Веловесна», которую подготовил ГБУ СДЦ «Виктория». </w:t>
      </w:r>
    </w:p>
    <w:p>
      <w:pPr>
        <w:pStyle w:val="BodyText"/>
      </w:pPr>
      <w:r>
        <w:t xml:space="preserve">К участию приглашаются москвичи в возрасте 14 лет и старше. Как поодиночке, так и целыми компаниями. Рады будут и семьям с детьми от шести лет. </w:t>
      </w:r>
    </w:p>
    <w:p>
      <w:pPr>
        <w:pStyle w:val="BodyText"/>
      </w:pPr>
      <w:r>
        <w:t xml:space="preserve">Главные условия организаторов — наличие велосипеда, защиты (особенно для детей) и хорошего настроения. Предварительной регистрации нет. Справки по телефону ГБУ СДЦ «Виктория» 8 (499) 656-15-26.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http://yaroslavsky.mos.ru/presscenter/news/detail/2778087.html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78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78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2025-01-29T11:12:35Z</dcterms:created>
  <dcterms:modified xsi:type="dcterms:W3CDTF">2025-01-29T11:12:35Z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