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cb8c6ab1b4cbbe99fee50391870367753dc81"/>
    <w:p>
      <w:pPr>
        <w:pStyle w:val="Heading3"/>
      </w:pPr>
      <w:r>
        <w:t xml:space="preserve">Детская школа искусств на Ярославском шоссе стала местом проведения праздника «Масленичный хоровод»</w:t>
      </w:r>
    </w:p>
    <w:p>
      <w:pPr>
        <w:pStyle w:val="FirstParagraph"/>
      </w:pPr>
      <w:r>
        <w:t xml:space="preserve">10.03.2016</w:t>
      </w:r>
    </w:p>
    <w:p>
      <w:pPr>
        <w:pStyle w:val="BodyText"/>
      </w:pPr>
      <w:r>
        <w:rPr>
          <w:bCs/>
          <w:b/>
        </w:rPr>
        <w:t xml:space="preserve">Масленицу в Ярославском районе будут праздновать всю неделю. О том, где именно это произойдет, можно узнать из программы, которая помещена чуть ниже. </w:t>
      </w:r>
    </w:p>
    <w:p>
      <w:pPr>
        <w:pStyle w:val="BodyText"/>
      </w:pPr>
      <w:r>
        <w:t xml:space="preserve">Так сегодня, то есть 10 марта, в 17.30 в Детской школе искусств на Ярославском шоссе, 65, начнется «Масленичный хоровод». Программа праздника составлена из выступлений творческих коллективов. А придут на праздник дети, которые занимаются в ДШИ. </w:t>
      </w:r>
    </w:p>
    <w:p>
      <w:pPr>
        <w:pStyle w:val="BodyText"/>
      </w:pPr>
      <w:r>
        <w:t xml:space="preserve">А еще с 9 по 11 марта в ГБУ ТЦСО «Ярославский» на улице Палехской, 14, проходит выставка «Текстильная кукла». Все желающие смогут ознакомиться там с работами участников творческих коллективов центра. Время работы выставки – с 10.00 до 18.00.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http://yaroslavsky.mos.ru/presscenter/news/detail/2584610.html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584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584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2024-08-26T11:23:28Z</dcterms:created>
  <dcterms:modified xsi:type="dcterms:W3CDTF">2024-08-26T11:23:28Z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