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77048b1277cbc59b7c29d805fc03cf9a6a88a6"/>
    <w:p>
      <w:pPr>
        <w:pStyle w:val="Heading3"/>
      </w:pPr>
      <w:r>
        <w:t xml:space="preserve">Команда «Звезда» заняла первое место в районе по флорболу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drawing>
          <wp:inline>
            <wp:extent cx="5334000" cy="4002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44d/flor7_tt1g_hgypx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базе гимназии №1577 по Ярославскому шоссе, 8, корпус 7, во время районных соревнований определилась сильнейшая команда по флорболу. В соревнованиях приняли участие юноши 2004-2005 годов рождения. </w:t>
      </w:r>
    </w:p>
    <w:p>
      <w:pPr>
        <w:pStyle w:val="BodyText"/>
      </w:pPr>
      <w:r>
        <w:t xml:space="preserve">Победила команда «Звезда». Решающим оказалось умение игроков вести командный стиль игры. Именно это и решило ход поединков. На втором месте – команда «Метеор». Третьими стали игроки команды «Викинги». Фото с соревнований можно увидеть в </w:t>
      </w:r>
      <w:hyperlink r:id="rId23">
        <w:r>
          <w:rPr>
            <w:rStyle w:val="Hyperlink"/>
          </w:rPr>
          <w:t xml:space="preserve">группе ГБУ СДЦ «Виктория»</w:t>
        </w:r>
      </w:hyperlink>
      <w:r>
        <w:t xml:space="preserve">.</w:t>
      </w:r>
    </w:p>
    <w:p>
      <w:pPr>
        <w:pStyle w:val="BodyText"/>
      </w:pPr>
      <w:r>
        <w:t xml:space="preserve">Флорбол – это командная игра. Она похожа чем-то на хоккей. Игроки сражаются в закрытых помещениях на твердом полу пластиковым мячом и специальными клюшками.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http://yaroslavsky.mos.ru/presscenter/news/detail/2454125.html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vk.com/album-84859468_227000263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454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k.com/album-84859468_227000263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454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2025-07-07T21:59:38Z</dcterms:created>
  <dcterms:modified xsi:type="dcterms:W3CDTF">2025-07-07T21:59:38Z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