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a0bcedfb917d2b1afe6b00c28434be1e0e7efc"/>
    <w:p>
      <w:pPr>
        <w:pStyle w:val="Heading3"/>
      </w:pPr>
      <w:r>
        <w:t xml:space="preserve">День молодёжи и Всероссийский олимпийский день отметят в московских парках</w:t>
      </w:r>
    </w:p>
    <w:p>
      <w:pPr>
        <w:pStyle w:val="FirstParagraph"/>
      </w:pPr>
      <w:r>
        <w:t xml:space="preserve">25.06.2015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1f8/x_b19af5f9_300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предстоящие выходные в парках состоятся гастрономические и музыкальные фестивали, выставки молодых художников и дизайнеров, литературные конкурсы и открытые занятия по танцам. Они будут посвящены Дню молодёжи.</w:t>
      </w:r>
    </w:p>
    <w:p>
      <w:pPr>
        <w:pStyle w:val="BodyText"/>
      </w:pPr>
      <w:r>
        <w:t xml:space="preserve">Основные праздничные события состоятся в московском парке «Сокольники». Все желающие смогут принять участие в пятикилометровом забеге, увидеть состязания по воздушной акробатике и упражнениям на пилоне. Также здесь пройдет футбольный турнир среди детей в возрасте от десяти до четырнадцати лет. Известные олимпийские чемпионы сразятся в грандиозном матче по футболу.</w:t>
      </w:r>
    </w:p>
    <w:p>
      <w:pPr>
        <w:pStyle w:val="BodyText"/>
      </w:pPr>
      <w:r>
        <w:t xml:space="preserve">В Измайловском парке всех гостей приглашают принять участие в разнообразных мастер-классах и фотосессиях, соревнованиях по пинг-понгу и воркауту. Также можно будет взять автографы у чемпионов Олимпийских игр.</w:t>
      </w:r>
    </w:p>
    <w:p>
      <w:pPr>
        <w:pStyle w:val="BodyText"/>
      </w:pPr>
      <w:r>
        <w:t xml:space="preserve">В Парке Победы состоится заезд лыжероллеров, а также занятия по катанию на роликах.</w:t>
      </w:r>
    </w:p>
    <w:p>
      <w:pPr>
        <w:pStyle w:val="BodyText"/>
      </w:pPr>
      <w:r>
        <w:t xml:space="preserve">В «Северном Тушино» пройдут увлекательные спортивные эстафеты.</w:t>
      </w:r>
    </w:p>
    <w:p>
      <w:pPr>
        <w:pStyle w:val="BodyText"/>
      </w:pPr>
      <w:r>
        <w:t xml:space="preserve">Все четыре московских парка свяжет праздничный велопробег, который стартует в «Сокольниках» и финиширует в Парке Победы.</w:t>
      </w:r>
    </w:p>
    <w:p>
      <w:pPr>
        <w:pStyle w:val="BodyText"/>
      </w:pPr>
      <w:hyperlink r:id="rId23">
        <w:r>
          <w:rPr>
            <w:rStyle w:val="Hyperlink"/>
          </w:rPr>
          <w:t xml:space="preserve">Более подробную информацию можно посмотреть тут - http://www.mos.ru/authority/activity/parks/index.php?id_14=32425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http://yaroslavsky.mos.ru/presscenter/news/detail/1960776.html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mos.ru/authority/activity/parks/index.php?id_14=32425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1960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mos.ru/authority/activity/parks/index.php?id_14=32425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1960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2024-01-28T12:21:40Z</dcterms:created>
  <dcterms:modified xsi:type="dcterms:W3CDTF">2024-01-28T12:21:40Z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