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7ac8560888df1b1b0717fa27ca66c3c77dbe2"/>
    <w:p>
      <w:pPr>
        <w:pStyle w:val="Heading3"/>
      </w:pPr>
      <w:r>
        <w:t xml:space="preserve">Студенты МГСУ принимают участие в проекте «Моя река»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Образовательный проект «Моя река» 2021–2022 уже стартовал, и студенты Московского государственного строительного университета принимают в нем участие. Об этом сообщает пресс-служба НИУ МГСУ.</w:t>
      </w:r>
    </w:p>
    <w:p>
      <w:pPr>
        <w:pStyle w:val="BodyText"/>
      </w:pPr>
      <w:r>
        <w:t xml:space="preserve">«В этом году обучающиеся ИСА отправились на установочный семинар в город Калуга. В течение учебного года им предстоит разработать концепцию развития набережных реки Ока. Семинар состоялся в здании Музея истории космонавтики имени К. Э. Циолковского. С приветствием к участникам проекта обратились главный архитектор города Алексей Комов, начальник Управления стратегических проектов Москомархитектуры Максим Кандыбайло и директор Градплана Москвы Дина Саттарова», — говорится в сообщении.</w:t>
      </w:r>
    </w:p>
    <w:p>
      <w:pPr>
        <w:pStyle w:val="BodyText"/>
      </w:pPr>
      <w:r>
        <w:t xml:space="preserve">Отмечается, после семинара было проведено обследование прибрежной зоны 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http://yaroslavsky.mos.ru/presscenter/news/detail/10296725.html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0296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0296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2025-02-21T03:18:55Z</dcterms:created>
  <dcterms:modified xsi:type="dcterms:W3CDTF">2025-02-21T03:18:55Z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