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a64d088b5ef151a93abddf08a24a4b220179b"/>
    <w:p>
      <w:pPr>
        <w:pStyle w:val="Heading3"/>
      </w:pPr>
      <w:r>
        <w:t xml:space="preserve">Какие существуют выплаты за счет средств пенсионных накоплений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Отделение СФР по Москве и Московской области напоминает, что существуют следующие виды выплат за счет средств пенсионных накоплений:</w:t>
      </w:r>
      <w:r>
        <w:br/>
      </w:r>
    </w:p>
    <w:p>
      <w:pPr>
        <w:pStyle w:val="BodyText"/>
      </w:pPr>
      <w:r>
        <w:t xml:space="preserve">- единовременная выплата;</w:t>
      </w:r>
      <w:r>
        <w:br/>
      </w:r>
      <w:r>
        <w:t xml:space="preserve">- срочная выплата;</w:t>
      </w:r>
      <w:r>
        <w:br/>
      </w:r>
      <w:r>
        <w:t xml:space="preserve">- накопительная пенсия.</w:t>
      </w:r>
      <w:r>
        <w:br/>
      </w:r>
      <w:r>
        <w:t xml:space="preserve">Обратиться за оформлением и получением срочной выплаты можно, если вы сформировали пенсионные накопления за счет дополнительных страховых взносов, в том числе взносов работодателя, взносов государства на софинансирование в рамках Программы государственного софинансирования накопительной пенсии и дохода от их инвестирования, а также за счет средств материнского капитала, направленных на формирование будущей пенсии, и дохода от их инвестирования.</w:t>
      </w:r>
      <w:r>
        <w:br/>
      </w:r>
      <w:r>
        <w:t xml:space="preserve">Ее продолжительность определяет сам гражданин, но она не может быть менее 10 лет.</w:t>
      </w:r>
      <w:r>
        <w:br/>
      </w:r>
      <w:r>
        <w:t xml:space="preserve">Необходимо достичь возраста 60 лет (мужчины) и 55 лет (женщины), иметь соответствующие страховой стаж и величину ИПК, дающих право на страховую пенсию по старости.</w:t>
      </w:r>
      <w:r>
        <w:br/>
      </w:r>
      <w:r>
        <w:t xml:space="preserve">В 2024 году это не менее 15 лет и ИПК не менее 28,2.</w:t>
      </w:r>
      <w:r>
        <w:br/>
      </w:r>
      <w:r>
        <w:t xml:space="preserve">Заявление нужно подать к тому страховщику, у которого формируются пенсионные накопления:</w:t>
      </w:r>
      <w:r>
        <w:br/>
      </w:r>
      <w:r>
        <w:t xml:space="preserve">- в Отделение СФР по Москве и Московской области;</w:t>
      </w:r>
      <w:r>
        <w:br/>
      </w:r>
      <w:r>
        <w:t xml:space="preserve">- в негосударственный пенсионный фонд.</w:t>
      </w:r>
      <w:r>
        <w:br/>
      </w:r>
      <w:r>
        <w:t xml:space="preserve">Как узнать о страховщике?</w:t>
      </w:r>
      <w:r>
        <w:br/>
      </w:r>
      <w:r>
        <w:t xml:space="preserve">Заказать выписку из ИЛС на госуслугах, а также в любой клиентской службе Отделения СФР по Москве и МО или в МФЦ.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http://yaroslavsky.mos.ru/informatsiya-sotsialnogo-fonda-rossii/detail/12719754.html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19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19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2025-04-13T18:17:49Z</dcterms:created>
  <dcterms:modified xsi:type="dcterms:W3CDTF">2025-04-13T18:17:49Z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