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2290229dd97a99ec5afd991309939cd2558b7"/>
    <w:p>
      <w:pPr>
        <w:pStyle w:val="Heading3"/>
      </w:pPr>
      <w:r>
        <w:t xml:space="preserve">В Москве и Московской области более 25,5 тысячи многодетных мам досрочно получают пенсию</w:t>
      </w:r>
    </w:p>
    <w:p>
      <w:pPr>
        <w:pStyle w:val="FirstParagraph"/>
      </w:pPr>
      <w:r>
        <w:t xml:space="preserve">21.11.2024</w:t>
      </w:r>
    </w:p>
    <w:p>
      <w:pPr>
        <w:pStyle w:val="BodyText"/>
      </w:pPr>
      <w:r>
        <w:t xml:space="preserve">Согласно законодательству РФ, многодетные мамы имеют право выхода на пенсию досрочно.</w:t>
      </w:r>
    </w:p>
    <w:p>
      <w:pPr>
        <w:pStyle w:val="BodyText"/>
      </w:pPr>
      <w:r>
        <w:t xml:space="preserve">По данным Отделения СФР по Москве и Московской области, всего в регионе получателями такого вида пенсии являются свыше 25,5 тысячи женщин. С начала 2024 года досрочно на пенсию вышли 3,6 тысячи многодетных мам, 269 из которых родили пятерых и более детей, 481 — четверых и 2,9 тысячи — троих.</w:t>
      </w:r>
    </w:p>
    <w:p>
      <w:pPr>
        <w:pStyle w:val="BodyText"/>
      </w:pPr>
      <w:r>
        <w:t xml:space="preserve">Напоминаем, что женщинам, родившим пять и более детей, пенсия назначается в 50 лет. Мамы троих детей могут досрочно выйти на пенсию в 57 лет, а родившие четверых детей — в 56 лет.</w:t>
      </w:r>
    </w:p>
    <w:p>
      <w:pPr>
        <w:pStyle w:val="BodyText"/>
      </w:pPr>
      <w:r>
        <w:t xml:space="preserve">Право на досрочную страховую пенсию по старости в полной мере распространяется и на женщин, которые воспитывают усыновленных детей.</w:t>
      </w:r>
    </w:p>
    <w:p>
      <w:pPr>
        <w:pStyle w:val="BodyText"/>
      </w:pPr>
      <w:r>
        <w:t xml:space="preserve">Основными требованиями для установления пенсии досрочно в данном случае являются:</w:t>
      </w:r>
    </w:p>
    <w:p>
      <w:pPr>
        <w:pStyle w:val="BodyText"/>
      </w:pPr>
      <w:r>
        <w:t xml:space="preserve">- не менее 15 лет страхового стажа;</w:t>
      </w:r>
    </w:p>
    <w:p>
      <w:pPr>
        <w:pStyle w:val="BodyText"/>
      </w:pPr>
      <w:r>
        <w:t xml:space="preserve">- необходимое количество пенсионных коэффициентов (в 2024 году —28,2);</w:t>
      </w:r>
    </w:p>
    <w:p>
      <w:pPr>
        <w:pStyle w:val="BodyText"/>
      </w:pPr>
      <w:r>
        <w:t xml:space="preserve">- воспитание ребенка до 8 лет;</w:t>
      </w:r>
    </w:p>
    <w:p>
      <w:pPr>
        <w:pStyle w:val="BodyText"/>
      </w:pPr>
      <w:r>
        <w:t xml:space="preserve">- отсутствие в отношении детей факта лишения родительских прав либо отмены усыновления.</w:t>
      </w:r>
    </w:p>
    <w:p>
      <w:pPr>
        <w:pStyle w:val="BodyText"/>
      </w:pPr>
      <w:r>
        <w:t xml:space="preserve">Также правом выйти на страховую пенсию досрочно обладают мамы, которые воспитывают усыновленных детей. Если женщина была лишена родительских прав, она может выйти на пенсию только на общих основаниях.</w:t>
      </w:r>
    </w:p>
    <w:p>
      <w:pPr>
        <w:pStyle w:val="BodyText"/>
      </w:pPr>
      <w:r>
        <w:t xml:space="preserve">«В страховой стаж включаются периоды ухода за детьми до полутора лет (но не более 6 лет в общей сложности). За период ухода за первым ребенком начисляется 1,8 пенсионного коэффициента за год (2,7 за полтора), за вторым ребенком — 3,6 пенсионного коэффициента за год (5,4 за полтора), за третьим и четвертым — 5,4 коэффициента за год (8,1 за полтора), – пояснила пресс-секретарь Отделения СФР по Москве и Московской области</w:t>
      </w:r>
      <w:r>
        <w:t xml:space="preserve"> </w:t>
      </w:r>
      <w:r>
        <w:rPr>
          <w:bCs/>
          <w:b/>
        </w:rPr>
        <w:t xml:space="preserve">Елена Гилевская. –</w:t>
      </w:r>
      <w:r>
        <w:t xml:space="preserve"> </w:t>
      </w:r>
      <w:r>
        <w:t xml:space="preserve">Периоды отпусков по уходу включат в страховой стаж только в том случае, если перед отпуском или сразу после него следовали периоды работы, за которые уплачивались страховые взносы».</w:t>
      </w:r>
    </w:p>
    <w:p>
      <w:pPr>
        <w:pStyle w:val="BodyText"/>
      </w:pPr>
      <w:r>
        <w:t xml:space="preserve">Подать заявление о назначении пенсии досрочно можно в электронном виде на портале госуслуг, а также в клиентских службах Отделения СФР по Москве и Московской области или МФЦ.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в единый контакт-центр по взаимодействию с гражданами по телефону: 8 (800)100-00-01 (звонок бесплатный).</w:t>
      </w:r>
    </w:p>
    <w:p>
      <w:pPr>
        <w:pStyle w:val="BodyText"/>
      </w:pPr>
      <w:r>
        <w:t xml:space="preserve">Отделение СФР по Москве и Московской области в социальных сетях:</w:t>
      </w:r>
    </w:p>
    <w:p>
      <w:pPr>
        <w:pStyle w:val="BodyText"/>
      </w:pPr>
      <w:r>
        <w:rPr>
          <w:iCs/>
          <w:i/>
        </w:rPr>
        <w:t xml:space="preserve">ВКонтакте –</w:t>
      </w:r>
      <w:r>
        <w:t xml:space="preserve"> </w:t>
      </w:r>
      <w:r>
        <w:t xml:space="preserve">https://vk.com/sfr.moskva.i.moskovskaya.oblast;</w:t>
      </w:r>
    </w:p>
    <w:p>
      <w:pPr>
        <w:pStyle w:val="BodyText"/>
      </w:pPr>
      <w:r>
        <w:rPr>
          <w:iCs/>
          <w:i/>
        </w:rPr>
        <w:t xml:space="preserve">Одноклассники –</w:t>
      </w:r>
      <w:r>
        <w:t xml:space="preserve"> </w:t>
      </w:r>
      <w:r>
        <w:t xml:space="preserve">https://ok.ru/sfr.msk.i.moskobl;</w:t>
      </w:r>
    </w:p>
    <w:p>
      <w:pPr>
        <w:pStyle w:val="BodyText"/>
      </w:pPr>
      <w:r>
        <w:rPr>
          <w:iCs/>
          <w:i/>
        </w:rPr>
        <w:t xml:space="preserve">Телеграм –</w:t>
      </w:r>
      <w:r>
        <w:t xml:space="preserve"> </w:t>
      </w:r>
      <w:r>
        <w:t xml:space="preserve">https://t.me/sfr_moskva_i_moskovskayaoblast.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http://yaroslavsky.mos.ru/informatsiya-sotsialnogo-fonda-rossii/detail/12677847.html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6778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6778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2025-02-01T17:31:26Z</dcterms:created>
  <dcterms:modified xsi:type="dcterms:W3CDTF">2025-02-01T17:31:26Z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