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0e611d4b874cbb0c38a0fe30b38f56b25e24"/>
    <w:p>
      <w:pPr>
        <w:pStyle w:val="Heading3"/>
      </w:pPr>
      <w:r>
        <w:t xml:space="preserve">Социальный фонд принял полномочия пенсионных фондов Донецкой Народной Республики и Запорожской области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Социальный фонд России (СФР) с ноября принял полномочия пенсионных органов Донецкой Народной Республики и Запорожской области. Выплату региональных пенсий и пособий жителям, состоявшим на учете в местных пенсионных фондах, теперь обеспечивают отделения Соцфонда.</w:t>
      </w:r>
    </w:p>
    <w:p>
      <w:pPr>
        <w:pStyle w:val="BodyText"/>
      </w:pPr>
      <w:r>
        <w:t xml:space="preserve">Соглашение о передаче пенсионных функций подписали председатель СФР Сергей Чирков и правительство ДНР в лице исполняющего обязанности министра труда и социальной политики Дениса Стрельченко. В Запорожской области полномочия по выплате пенсий переданы Соцфонду на основании соглашения, подписанного председателем СФР Сергеем Чирковым и главой правительства Запорожской области Антоном Кольцовым.</w:t>
      </w:r>
    </w:p>
    <w:p>
      <w:pPr>
        <w:pStyle w:val="BodyText"/>
      </w:pPr>
      <w:r>
        <w:t xml:space="preserve">«Этот шаг знаменует важный этап в развитии Донецкой Народной Республики и Запорожской области, их интеграции в экономическую и правовую систему России», – отметил глава Соцфонда Сергей Чирков.</w:t>
      </w:r>
    </w:p>
    <w:p>
      <w:pPr>
        <w:pStyle w:val="BodyText"/>
      </w:pPr>
      <w:r>
        <w:t xml:space="preserve">Клиентские службы Социального фонда в новых регионах провели необходимую подготовку к принятию полномочий. Отделения работают и принимают граждан в обычном режиме. Пособия и все положенные меры поддержки Соцфонда оформляются и выплачиваются по графику.</w:t>
      </w:r>
    </w:p>
    <w:p>
      <w:pPr>
        <w:pStyle w:val="BodyText"/>
      </w:pPr>
      <w:r>
        <w:t xml:space="preserve">Полная передача функций по выплате пенсий с регионального уровня в ведение Социального фонда также готовится в Херсонской области и Луганской Народной Республике. Планируется, что переход завершится до 1 декабря этого года.</w:t>
      </w:r>
    </w:p>
    <w:p>
      <w:pPr>
        <w:pStyle w:val="BodyText"/>
      </w:pPr>
      <w:r>
        <w:t xml:space="preserve">Напомним, что выплату федеральных пенсий в новых субъектах Социальный фонд начал с марта этого года, после того как вступило в силу законодательство о включении ЛНР, ДНР, Херсонской и Запорожской областей в российскую пенсионную систему. Ранее назначенные в этих регионах пенсии выплачивали местные пенсионные органы. Теперь соответствующие функции переданы Социальному фонду.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http://yaroslavsky.mos.ru/informatsiya-sotsialnogo-fonda-rossii/detail/11990792.html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2025-07-26T13:14:39Z</dcterms:created>
  <dcterms:modified xsi:type="dcterms:W3CDTF">2025-07-26T13:14:39Z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