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34bc2cddba5db9f5c4941774a8987406372e82"/>
    <w:p>
      <w:pPr>
        <w:pStyle w:val="Heading3"/>
      </w:pPr>
      <w:r>
        <w:t xml:space="preserve">Обращайтесь за назначением пенсии заблаговременно</w:t>
      </w:r>
    </w:p>
    <w:p>
      <w:pPr>
        <w:pStyle w:val="FirstParagraph"/>
      </w:pPr>
      <w:r>
        <w:t xml:space="preserve">09.10.2023</w:t>
      </w:r>
    </w:p>
    <w:p>
      <w:pPr>
        <w:pStyle w:val="BodyText"/>
      </w:pPr>
      <w:r>
        <w:t xml:space="preserve">Граждане могут предоставить в клиентские службы ОСФР по г. Москве и Московской области документы для проведения заблаговременной работы по назначению пенсии.</w:t>
      </w:r>
    </w:p>
    <w:p>
      <w:pPr>
        <w:pStyle w:val="BodyText"/>
      </w:pPr>
      <w:r>
        <w:t xml:space="preserve">Филиал № 6 Отделения СФР по г. Москве и Московской области напоминает, Социальный фонд проводит заблаговременную работу с документами будущих получателей пенсии, в ходе которой специалисты оценивают полноту сведений и правильность оформления документов, которые представил гражданин. Если каких-либо сведений не хватает, сотрудники Отделения фонда оказываются содействие в их получении: это нужно, чтобы пенсионные права человека при назначении пенсии были учтены в полном объеме.</w:t>
      </w:r>
    </w:p>
    <w:p>
      <w:pPr>
        <w:pStyle w:val="BodyText"/>
      </w:pPr>
      <w:r>
        <w:t xml:space="preserve">В 2023 году заблаговременная работа проводится с гражданами, которые достигают пенсионного возраста в 2024-2025гг., а также граждан, у которых есть право на досрочное назначение страховой пенсии.</w:t>
      </w:r>
    </w:p>
    <w:p>
      <w:pPr>
        <w:pStyle w:val="BodyText"/>
      </w:pPr>
      <w:r>
        <w:t xml:space="preserve">Для проведения заблаговременной работы от будущего пенсионера потребуется паспорт, трудовая книжка, военный билет, справки, уточняющие особый характер работы или условия труда, и другие документы о периодах работы и иной деятельности. Также могут понадобиться документы об обучении, свидетельства о рождении детей, документы о смене фамилии.</w:t>
      </w:r>
    </w:p>
    <w:p>
      <w:pPr>
        <w:pStyle w:val="BodyText"/>
      </w:pPr>
      <w:r>
        <w:t xml:space="preserve">Направить документы для подготовки к назначению пенсии можно также через своего работодателя. Для этого необходимо, чтобы между организацией и Отделением Социального фонда по г. Москве и Московской области было заключено Соглашение об электронном взаимодействии. В этом случае документы направляются организацией в СФР в электронном виде. Соответственно, лично посещать Отделение СФР не нужно.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http://yaroslavsky.mos.ru/informatsiya-sotsialnogo-fonda-rossii/detail/11883289.html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18832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18832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2025-02-05T06:18:26Z</dcterms:created>
  <dcterms:modified xsi:type="dcterms:W3CDTF">2025-02-05T06:18:26Z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