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с-20.11-24.11."/>
    <w:p>
      <w:pPr>
        <w:pStyle w:val="Heading3"/>
      </w:pPr>
      <w:r>
        <w:t xml:space="preserve">Информация УВД по СВАО с 20.11-24.11.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Оперативники уголовного розыска района Отрадное в течение 30 минут задержали подозреваемого в грабеже пенсионерки</w:t>
      </w:r>
    </w:p>
    <w:p>
      <w:pPr>
        <w:pStyle w:val="BodyText"/>
      </w:pPr>
      <w:r>
        <w:t xml:space="preserve">В СВАО задержан местный житель за уклонение от административного надзора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iCs/>
          <w:i/>
        </w:rPr>
        <w:t xml:space="preserve">«Полицейские в течение получаса установили местонахождение и задержали подозреваемого, ограбившего пенсионерку в подъезде дома на Олонецкой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днем 85-летняя женщина зашла в подъезд своего дома на Олонецкой улице. В это время за ней следом прошел молодой человек. Когда пенсионерка заходила в лифт, злоумышленник вырвал у нее из рук сумку, в которой находился кошелек с деньгами в сумме 1900 рублей. По просьбе пенсионерки вернуть ей вещи, подозреваемый отдал пожилой москвичке пустой кошелек, сумку и 200 рублей, после чего скрылся. Женщина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течение 30 минут установили местонахождение и задержали подозреваемого. Им оказался 26-летний ранее судимый житель Москвы. Похищенные деньги злоумышленник успел потратить на свои нужды.</w:t>
      </w:r>
    </w:p>
    <w:p>
      <w:pPr>
        <w:pStyle w:val="BodyText"/>
      </w:pPr>
      <w:r>
        <w:t xml:space="preserve">По данному факту дознанием ОМВД России по району Отрадное г. Москвы возбуждено уголовное дело по признакам преступления, предусмотренного частью 1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Сотрудники полиции ОМВД России по району Северное Медведково г. Москвы в рамках проводимого мероприятия «Надзор» задержали 35-летнего москвича, ранее неоднократно судимого, находящегося под административным надзором. Проведенной проверкой установлено, что подозреваемый, зная, что в отношении него установлен административный надзор, умышленно и неоднократно не соблюдал административные ограничения, установленные ему судом в соответствии с федеральным законом, а также совершил административные правонарушения, посягающие на общественный порядок и общественную безопасность.</w:t>
      </w:r>
    </w:p>
    <w:p>
      <w:pPr>
        <w:pStyle w:val="BodyText"/>
      </w:pPr>
      <w:r>
        <w:t xml:space="preserve">Дознанием Отдела МВД России по району Северное Медведково г. Москвы возбуждено уголовное дело по признакам преступления, предусмотренного статьей 314.1 УК РФ «Уклонение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http://yaroslavsky.mos.ru/fms/information-of-uvd-po-svao/detail/12007819.html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07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07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2023-12-15T02:04:04Z</dcterms:created>
  <dcterms:modified xsi:type="dcterms:W3CDTF">2023-12-15T02:04:04Z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