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c6520fa0d9eca8ad892ac7c6b873a51ec2a6"/>
    <w:p>
      <w:pPr>
        <w:pStyle w:val="Heading3"/>
      </w:pPr>
      <w:r>
        <w:t xml:space="preserve">Руководители столичной полиции поздравили ветерана Великой Отечественной войны со 100-летием и Днём Победы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Поздравить юбиляра с такой знаменательной датой приехали заместитель начальника ГУ МВД России по г. Москве - начальник полиции генерал-майор полиции Игорь Зиновьев и начальник УВД по СВАО ГУ МВД России по г. Москве генерал-майор полиции Константин Строганов.</w:t>
      </w:r>
    </w:p>
    <w:p>
      <w:pPr>
        <w:pStyle w:val="BodyText"/>
      </w:pPr>
      <w:r>
        <w:t xml:space="preserve">В свой вековой юбилей Егор Петрович бодр духом и полон сил, и как всегда рад своим коллегам-правоохранителям. Игорь Викторович и Константин Юрьевич от лица всего личного состава московской полиции поблагодарили ветерана за защиту Родины в годы Великой Отечественной войны и за безупречную службу.</w:t>
      </w:r>
    </w:p>
    <w:p>
      <w:pPr>
        <w:pStyle w:val="BodyText"/>
      </w:pPr>
      <w:r>
        <w:t xml:space="preserve">«Ваша нравственная закалка и сила духа являются неизменным ориентиром для молодого поколения. Спасибо Вам и низкий поклон!»- отметил Игорь Викторович в своем поздравлении.</w:t>
      </w:r>
    </w:p>
    <w:p>
      <w:pPr>
        <w:pStyle w:val="BodyText"/>
      </w:pPr>
      <w:r>
        <w:t xml:space="preserve">Егор Петрович с 1942 года воевал на Западном фронте.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 По окончании продолжил службу в МГБ СССР в отделе организации регулирования уличного движения.</w:t>
      </w:r>
    </w:p>
    <w:p>
      <w:pPr>
        <w:pStyle w:val="BodyText"/>
      </w:pPr>
      <w:r>
        <w:t xml:space="preserve">Ушел на пенсию в должности старшего инспектора 20 отдела регулирования уличного движения г. Москвы. 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 В 1980 году Указом Президиума Верховного Совета СССР за проявленные храбрость, стойкость и мужество, а также в ознаменование 40-летия Победы в Великой Отечественной войне награжден орденом Отечественной войны 2 степени.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http://yaroslavsky.mos.ru/fms/information-of-uvd-po-svao/detail/11583018.html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2025-07-26T10:23:02Z</dcterms:created>
  <dcterms:modified xsi:type="dcterms:W3CDTF">2025-07-26T10:23:02Z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