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8ed5a81139a598d751eae8cecb3769a950c6"/>
    <w:p>
      <w:pPr>
        <w:pStyle w:val="Heading3"/>
      </w:pPr>
      <w:r>
        <w:t xml:space="preserve">Столичные оперативники задержали подозреваемого в мошенничестве в отношении пенсионерки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 «Сотрудники ОУР ОМВД России по району Лианозово г. Москвы совместно с коллегами из ОМВД России по Даниловскому району задержали подозреваемого в завладении денежными средствами пенсионерки в размере 100 тысяч рублей путем мошенничества.</w:t>
      </w:r>
    </w:p>
    <w:p>
      <w:pPr>
        <w:pStyle w:val="BodyText"/>
      </w:pPr>
      <w:r>
        <w:t xml:space="preserve">Предварительно установлено, что 74-летней москвичке на мобильный телефон позвонила женщина, которая представилась ее дочерью. Звонившая сказала, что стала виновницей ДТП, в результате которого пострадала девочка. Также она сообщила, что родителям пострадавшей необходимо заплатить денежные средства, чтобы избежать возбуждения уголовного дела. Потом трубку взял мужчина, который представился следователем и велел передать денежные средства курьеру. Спустя некоторое время к потерпевшей приехал курьер, не подозревающий, что участвует в противоправной схеме, забрал сумку с денежными средствами и доставил ее заказчику. После звонка родственнице пожилая женщина поняла, что ее обманули, и обратилась в полицию.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2 статьи 159 УК РФ "Мошенничество".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установили и задержали подозреваемого на Автозаводской улице. Им оказался 18-летний житель Московской области. Выяснилось, что задержанный, получив денежные средства от пенсионерки, перевел их соучастникам, оставив часть себе.</w:t>
      </w:r>
    </w:p>
    <w:p>
      <w:pPr>
        <w:pStyle w:val="BodyText"/>
      </w:pPr>
      <w:r>
        <w:t xml:space="preserve">Гражданину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сотрудники полиции проводят оперативно-розыскные мероприятия, направленные на установление и задержание возможных соучастников задержанного, а также дополнительных эпизодов его противоправной деятельности»,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5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http://yaroslavsky.mos.ru/fms/information-of-uvd-po-svao/detail/11582990.html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2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2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2025-02-17T11:45:37Z</dcterms:created>
  <dcterms:modified xsi:type="dcterms:W3CDTF">2025-02-17T11:45:37Z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