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be59aed97e76d358659cb7d37fced356bd6dd"/>
    <w:p>
      <w:pPr>
        <w:pStyle w:val="Heading3"/>
      </w:pPr>
      <w:r>
        <w:t xml:space="preserve">Сотрудниками полиции Северо-Восточного округа столицы пресечена деятельность подпольного игорного заведения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Установлено, что игорное заведение располагалось на втором этаже двухэтажного нежилого дома на улице Добролюбова в городе Москве и работало в закрытом режиме с соблюдением всех мер конспирации. Вход осуществлялся через несколько металлических дверей. Также была проработана система запасных выходов – посетителей выводили через замаскированные двери. Другое помещение находилось в состоянии реконструкции под еще один игровой зал.</w:t>
      </w:r>
    </w:p>
    <w:p>
      <w:pPr>
        <w:pStyle w:val="BodyText"/>
      </w:pPr>
      <w:r>
        <w:t xml:space="preserve">В результате оперативно-розыскных мероприятий полицейскими изъято 60 единиц игрового оборудования, которое работало на прием денежных купюр. Сумма внесенных денежных средств составила более 67 миллионов рублей.</w:t>
      </w:r>
    </w:p>
    <w:p>
      <w:pPr>
        <w:pStyle w:val="BodyText"/>
      </w:pPr>
      <w:r>
        <w:t xml:space="preserve">Оперативниками установлено и задержано 8 человек, подозреваемых в организации противоправной деятельности.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преступления, предусмотренного частью 3 статьи 171.2 УК РФ.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мероприятия, направленные на установление всех соучастников.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http://yaroslavsky.mos.ru/fms/information-of-uvd-po-svao/detail/11486742.html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86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86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2025-02-10T18:41:13Z</dcterms:created>
  <dcterms:modified xsi:type="dcterms:W3CDTF">2025-02-10T18:41:13Z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