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ceade815de996c0d17fd50e4f08e8a0e7b91"/>
    <w:p>
      <w:pPr>
        <w:pStyle w:val="Heading3"/>
      </w:pPr>
      <w:r>
        <w:t xml:space="preserve">Информация УВД по СВАО за 26-30 сентября 2022 года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rPr>
          <w:bCs/>
          <w:b/>
        </w:rPr>
        <w:t xml:space="preserve">Сотрудники полиции СВАО напоминают о преимуществах получения государственных услуг в электронном виде</w:t>
      </w:r>
    </w:p>
    <w:p>
      <w:pPr>
        <w:pStyle w:val="BodyText"/>
      </w:pPr>
      <w:r>
        <w:rPr>
          <w:iCs/>
          <w:i/>
        </w:rPr>
        <w:t xml:space="preserve">Сотрудники полиции Северо-Восточного округа Москвы напоминают населению о преимуществах получения государственных услуг через интернет-портал gosuslugi.ru.</w:t>
      </w:r>
    </w:p>
    <w:p>
      <w:pPr>
        <w:pStyle w:val="BodyText"/>
      </w:pPr>
      <w:r>
        <w:t xml:space="preserve">Единый портал государственных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доступен любому интернет-пользователю и обеспечивает возможность в электронной форме заполнить и отправить заявление на получение услуги, предоставляемой МВД России, а затем в личном кабинете отследить все этапы его рассмотрения, и самое главное – выбрать удобные дату и время посещения подразделений.</w:t>
      </w:r>
    </w:p>
    <w:p>
      <w:pPr>
        <w:pStyle w:val="BodyText"/>
      </w:pPr>
      <w:r>
        <w:t xml:space="preserve">Данной услугой можно воспользоваться в любой момент, независимо от времени суток, праздничных и выходных дней, через компьютер, планшет или мобильный телефон, имеющие доступ в Интернет, зарегистрировавшись на сайте</w:t>
      </w:r>
      <w:r>
        <w:t xml:space="preserve"> </w:t>
      </w:r>
      <w:hyperlink r:id="rId21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rPr>
          <w:u w:val="single"/>
        </w:rPr>
        <w:t xml:space="preserve">Преимущества использования портала Госуслуги:</w:t>
      </w:r>
    </w:p>
    <w:p>
      <w:pPr>
        <w:numPr>
          <w:ilvl w:val="0"/>
          <w:numId w:val="1001"/>
        </w:numPr>
        <w:pStyle w:val="Compact"/>
      </w:pPr>
      <w:r>
        <w:t xml:space="preserve">круглосуточная доступность;</w:t>
      </w:r>
    </w:p>
    <w:p>
      <w:pPr>
        <w:numPr>
          <w:ilvl w:val="0"/>
          <w:numId w:val="1001"/>
        </w:numPr>
        <w:pStyle w:val="Compact"/>
      </w:pPr>
      <w:r>
        <w:t xml:space="preserve">быстрота получения услуги;</w:t>
      </w:r>
    </w:p>
    <w:p>
      <w:pPr>
        <w:numPr>
          <w:ilvl w:val="0"/>
          <w:numId w:val="1001"/>
        </w:numPr>
        <w:pStyle w:val="Compact"/>
      </w:pPr>
      <w:r>
        <w:t xml:space="preserve">простота и удобство получения услуги;</w:t>
      </w:r>
    </w:p>
    <w:p>
      <w:pPr>
        <w:numPr>
          <w:ilvl w:val="0"/>
          <w:numId w:val="1001"/>
        </w:numPr>
        <w:pStyle w:val="Compact"/>
      </w:pPr>
      <w:r>
        <w:t xml:space="preserve">получение информации по интересующей вас теме;</w:t>
      </w:r>
    </w:p>
    <w:p>
      <w:pPr>
        <w:numPr>
          <w:ilvl w:val="0"/>
          <w:numId w:val="1001"/>
        </w:numPr>
        <w:pStyle w:val="Compact"/>
      </w:pPr>
      <w:r>
        <w:t xml:space="preserve">возможность отслеживать статус поданных запросов;</w:t>
      </w:r>
    </w:p>
    <w:p>
      <w:pPr>
        <w:numPr>
          <w:ilvl w:val="0"/>
          <w:numId w:val="1001"/>
        </w:numPr>
        <w:pStyle w:val="Compact"/>
      </w:pPr>
      <w:r>
        <w:t xml:space="preserve">возможность в любое время обратиться в службу поддержки.</w:t>
      </w:r>
    </w:p>
    <w:p>
      <w:pPr>
        <w:pStyle w:val="FirstParagraph"/>
      </w:pPr>
      <w:r>
        <w:t xml:space="preserve">Полный перечень предоставляемых услуг и преимуществ использования портала можно найти на официальном портале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3131b6e27b23dfa325135a14f5437ea10c5e2a4"/>
    <w:p>
      <w:pPr>
        <w:pStyle w:val="Heading1"/>
      </w:pPr>
      <w:r>
        <w:t xml:space="preserve">Сотрудники полиции СВАО провели мероприятия в образовательных учреждениях</w:t>
      </w:r>
    </w:p>
    <w:p>
      <w:pPr>
        <w:pStyle w:val="FirstParagraph"/>
      </w:pPr>
      <w:r>
        <w:rPr>
          <w:iCs/>
          <w:i/>
        </w:rPr>
        <w:t xml:space="preserve">Сотрудники Отдела ГИБДД СВАО провели уроки по Правилам дорожного движения для студентов Колледжа Современных технологий и кадетов ГКОУ г. Москвы «Кадетская школа-интернат №5 Преображенский кадетский корпус».</w:t>
      </w:r>
    </w:p>
    <w:p>
      <w:pPr>
        <w:pStyle w:val="BodyText"/>
      </w:pPr>
      <w:r>
        <w:t xml:space="preserve">В ходе профилактических бесед полицейские рассказали ребятам о важности взаимодействия пешехода и водителя на дороге. Учащиеся узнали об особенностях службы данного подразделения, о задачах дорожно-патрульной службы. Полицейские напомнили ребятам о правилах перехода проезжей части по регулируемому и нерегулируемому пешеходным переходам, правилах поведения в общественном транспорте и обязательном использовании световозвращающих элементов.</w:t>
      </w:r>
    </w:p>
    <w:p>
      <w:pPr>
        <w:pStyle w:val="BodyText"/>
      </w:pPr>
      <w:r>
        <w:t xml:space="preserve">Ребята активно учувствовали в обсуждении и задавали вопросы, на которые смогли получить полные ответы.</w:t>
      </w:r>
    </w:p>
    <w:bookmarkEnd w:id="23"/>
    <w:bookmarkStart w:id="24" w:name="X16cf6dbcb4c22831c3b9a8ed018df49006fd8a5"/>
    <w:p>
      <w:pPr>
        <w:pStyle w:val="Heading1"/>
      </w:pPr>
      <w:r>
        <w:t xml:space="preserve">На северо-востоке Москвы сотрудники полиции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изъяли из незаконного оборота наркотическое средство - героин.</w:t>
      </w:r>
    </w:p>
    <w:p>
      <w:pPr>
        <w:pStyle w:val="BodyText"/>
      </w:pPr>
      <w:r>
        <w:t xml:space="preserve">Полицейским поступила информация о том, что 37-летний ранее неоднократно судимый житель столицы может быть причастен к распространению наркотических средств на территории столицы.В результате оперативно-розыскных мероприятий сотрудники полиции на территории района Отрадное задержали данного гражданина, с которым находилась 32-летняя жительница столицы.При личном досмотре женщины в кармане ее куртки обнаружено и изъято 5 свертков с неизвестным веществом общей массой 3,40 грамма.</w:t>
      </w:r>
    </w:p>
    <w:p>
      <w:pPr>
        <w:pStyle w:val="BodyText"/>
      </w:pPr>
      <w:r>
        <w:t xml:space="preserve">В ходе осмотра места происшествия в данном районе в местах, где задержанный мужчина успел сделать закладки, были изъяты еще 5 свертков с веществом общей массой 3,48 грамма.</w:t>
      </w:r>
    </w:p>
    <w:p>
      <w:pPr>
        <w:pStyle w:val="BodyText"/>
      </w:pPr>
      <w:r>
        <w:t xml:space="preserve">Проведенным исследованием изъятого установлено, что материал в свертках содержит в своем составе наркотическое средство – героин.</w:t>
      </w:r>
    </w:p>
    <w:p>
      <w:pPr>
        <w:pStyle w:val="BodyText"/>
      </w:pPr>
      <w:r>
        <w:t xml:space="preserve">При проведении обыска по месту жительства гражданки также обнаружены и изъяты 10 свертков с веществом, упаковочный материал и электронные весы. Согласно исследованию, вещества общей массой 2,84 грамма содержат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 отношении мужчины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Следствием этого же района в отношении женщины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 в крупном размере».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72e07dc699272622c950da226288c57830371af"/>
    <w:p>
      <w:pPr>
        <w:pStyle w:val="Heading1"/>
      </w:pPr>
      <w:r>
        <w:t xml:space="preserve">Полицейскими на северо-востоке Москвы задержан подозреваемый в покушении на сбыт наркотика</w:t>
      </w:r>
    </w:p>
    <w:p>
      <w:pPr>
        <w:pStyle w:val="FirstParagraph"/>
      </w:pPr>
      <w:r>
        <w:rPr>
          <w:iCs/>
          <w:i/>
        </w:rPr>
        <w:t xml:space="preserve">Сотрудниками отдела по контролю за оборотом наркотиков УВД по СВАО задержан мужчина по подозрению в покушении на сбыт наркотического средства – мефедрона.</w:t>
      </w:r>
    </w:p>
    <w:p>
      <w:pPr>
        <w:pStyle w:val="BodyText"/>
      </w:pPr>
      <w:r>
        <w:t xml:space="preserve">В результате оперативно-розыскных мероприятий на Магаданской улице сотрудники полиции задержали 21-летнего москвича, подозреваемого в незаконном обороте наркотиков. В ходе личного досмотра у задержанного обнаружено и изъято 6 свертков с неизвестным веществом, общей массой около 41 грамма. В ходе осмотра места происшествия в подъездах домов в данном районе полицейскими также обнаружены и изъяты 6 свертков с неизвестным веществом, общей массой около 20 граммов. Согласно результатам исследования части изъятого данный материал является наркотическим средством – мефедроном. Установлено, что наркотик предназначался для дальнейшего сбыта.</w:t>
      </w:r>
    </w:p>
    <w:p>
      <w:pPr>
        <w:pStyle w:val="BodyText"/>
      </w:pPr>
      <w:r>
        <w:t xml:space="preserve">По данному факту следствием ОМВД России по Лосиноостровскому району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информация-пресс-центра-мвд-россии"/>
    <w:p>
      <w:pPr>
        <w:pStyle w:val="Heading1"/>
      </w:pPr>
      <w:r>
        <w:t xml:space="preserve">Информация пресс-центра МВД России</w:t>
      </w:r>
    </w:p>
    <w:p>
      <w:pPr>
        <w:pStyle w:val="FirstParagraph"/>
      </w:pPr>
      <w:r>
        <w:t xml:space="preserve">Размещенная в сети Интернет информация, что иностранные студенты, обучающиеся в российских вузах, должны покинуть территорию страны после 12 октября, не соответствует действительности.</w:t>
      </w:r>
    </w:p>
    <w:p>
      <w:pPr>
        <w:pStyle w:val="BodyText"/>
      </w:pPr>
      <w:r>
        <w:t xml:space="preserve">Повторно разъясняем, что в связи со снятием временных ограничений на транспортное сообщение с иностранными государствами, ранее введенных в целях ограничения распространения новой коронавирусной инфекции, 17 августа 2022 года прекращены временные меры по приостановлению течения сроков временного пребывания и постановки на учет по месту пребывания для граждан Абхазии, Белоруссии, Казахстана, Китая, Монголии и Южной Осетии, 3 сентября 2022 года – для граждан Армении и Киргизии.</w:t>
      </w:r>
    </w:p>
    <w:p>
      <w:pPr>
        <w:pStyle w:val="BodyText"/>
      </w:pPr>
      <w:r>
        <w:t xml:space="preserve">13 октября 2022 года будут прекращены временные меры по приостановлению течения сроков временного пребывания и постановки на учет по месту пребывания для граждан всех остальных стран. Лицам, не имеющим действительных документов для дальнейшего законного пребывания на территории Российской Федерации, необходимо до наступления указанной даты обратиться в территориальный орган МВД России по месту нахождения с целью урегулирования своего правового статуса.</w:t>
      </w:r>
    </w:p>
    <w:p>
      <w:pPr>
        <w:pStyle w:val="BodyText"/>
      </w:pPr>
      <w:r>
        <w:t xml:space="preserve">В то же время граждане Донецкой Народной Республики, Луганской Народной Республики и Украины вправе пребывать в Российской Федерации без ограничения срока временного пребывания в соответствии с Указом Президента Российской Федерации от 27 августа 2022 г. № 585.</w:t>
      </w:r>
    </w:p>
    <w:p>
      <w:pPr>
        <w:pStyle w:val="BodyText"/>
      </w:pPr>
      <w:r>
        <w:t xml:space="preserve">Также требование урегулировать свой правовой статус не относится к тем иностранным гражданам, которые это уже сделали – лицам с действительными разрешительными документами на осуществление трудовой деятельности, визой, трудовым либо гражданско-правовым договором трудящегося – государства члена ЕАЭС, лицам, получающим образование в российских образовательных учреждениях.</w:t>
      </w:r>
    </w:p>
    <w:p>
      <w:pPr>
        <w:pStyle w:val="BodyText"/>
      </w:pPr>
      <w:r>
        <w:t xml:space="preserve">Наряду с этим с 6 сентября 2022 г. в территориальных органах МВД России возобновлена практика предоставления государственных услуг по оформлению приглашений на въезд в Россию и виз в прежнем порядке, то есть без ограничений, ранее действовавших в связи с противодействием распространению новой коронавирусной инфекции.</w:t>
      </w:r>
    </w:p>
    <w:bookmarkEnd w:id="26"/>
    <w:bookmarkStart w:id="27" w:name="Xf8b6cde3b6b74f35db5166d3968b1a644897a46"/>
    <w:p>
      <w:pPr>
        <w:pStyle w:val="Heading1"/>
      </w:pPr>
      <w:r>
        <w:t xml:space="preserve">Сотрудники полиции задержали подозреваемого в грабежах в Северо-восточном округе столицы</w:t>
      </w:r>
    </w:p>
    <w:p>
      <w:pPr>
        <w:pStyle w:val="FirstParagraph"/>
      </w:pPr>
      <w:r>
        <w:t xml:space="preserve">Предварительно установлено, что 19-летний гражданин встретился с неизвестным на улице Бибиревская для продажи своего мобильного телефона. После того как покупатель осмотрел товар и удостоверился в его исправности, он начал угрожать молодому человеку применением насилия и скрылся с места происшествия с похищенным телефоном. Сумма материального ущерба составила 38, 5 тысяч рублей. Потерпевший обратился в полицию.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подозреваемого на улице Декабристов. Им оказался 22-летний приезжий, который полностью изобличен в содеянном. Мобильный телефон изъят.</w:t>
      </w:r>
    </w:p>
    <w:p>
      <w:pPr>
        <w:pStyle w:val="BodyText"/>
      </w:pPr>
      <w:r>
        <w:t xml:space="preserve">В ходе следствия сотрудники полиции установили дополнительный факт совершения противоправных действий злоумышленником. Подозреваемый посуточно арендовал квартиру на улице Бибиревская и сделал заказ одежды в интернет-магазине. После того как курьер доставил ему вещи, мужчина, надев их на себя, оттолкнул курьера и скрылся. Сумма материального ущерба составила около 12 тысяч рублей.</w:t>
      </w:r>
    </w:p>
    <w:p>
      <w:pPr>
        <w:pStyle w:val="BodyText"/>
      </w:pPr>
      <w:r>
        <w:t xml:space="preserve">По данным фактам следствием ОМВД России по Алтуфьевскому району возбуждены уголовные дела по признакам преступления, предусмотренного частью 2 статьи 161 УК РФ «Грабеж».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Максимальное наказание, предусмотренное санкцией инкриминируемой части данной статьи, - лишение свободы на срок до семи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30" w:name="Xedfe74a092cc276726745519583ff2796048f69"/>
    <w:p>
      <w:pPr>
        <w:pStyle w:val="Heading1"/>
      </w:pPr>
      <w:r>
        <w:t xml:space="preserve">В преддверии Дня пожилых людей Госавтоинспекторы СВАО напомнили о Правилах дорожного движения</w:t>
      </w:r>
    </w:p>
    <w:p>
      <w:pPr>
        <w:pStyle w:val="FirstParagraph"/>
      </w:pPr>
      <w:r>
        <w:t xml:space="preserve">Сотрудники полиции рассказали о причинах ДТП с участием пенсионеров, обратив внимание на массовые нарушения правил перехода проезжей части, допускаемые пожилыми людьми. Также полицейские напомнили водителям о необходимости внимательного отношения к людям преклонного возраста на дорогах и неукоснительного соблюдения Правил дорожного движения, особенно вблизи пешеходных переходов. Всем участникам мероприятия вручали тематические памятки и пожелали им крепкого здоровья и долгих лет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http://yaroslavsky.mos.ru/fms/information-of-uvd-po-svao/detail/11083900.html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fms/information-of-uvd-po-svao/detail/11083900.html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gosuslugi.ru/" TargetMode="External" /><Relationship Type="http://schemas.openxmlformats.org/officeDocument/2006/relationships/hyperlink" Id="rId29" Target="http://yaroslavsky.mos.ru" TargetMode="External" /><Relationship Type="http://schemas.openxmlformats.org/officeDocument/2006/relationships/hyperlink" Id="rId28" Target="http://yaroslavsky.mos.ru/fms/information-of-uvd-po-svao/detail/11083900.html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2024-08-31T00:09:24Z</dcterms:created>
  <dcterms:modified xsi:type="dcterms:W3CDTF">2024-08-31T00:09:24Z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