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8a637ac9e89a45be9052967de3595c1f370b4fa"/>
    <w:p>
      <w:pPr>
        <w:pStyle w:val="Heading3"/>
      </w:pPr>
      <w:r>
        <w:t xml:space="preserve">Информация УВД по СВАО 10-21 августа 2022 года</w:t>
      </w:r>
    </w:p>
    <w:p>
      <w:pPr>
        <w:pStyle w:val="FirstParagraph"/>
      </w:pPr>
      <w:r>
        <w:t xml:space="preserve">23.08.2022</w:t>
      </w:r>
    </w:p>
    <w:bookmarkEnd w:id="20"/>
    <w:bookmarkStart w:id="21" w:name="X3f440fd7d42e8700e0d1cc58bc0a99747f1c25c"/>
    <w:p>
      <w:pPr>
        <w:pStyle w:val="Heading1"/>
      </w:pPr>
      <w:r>
        <w:rPr>
          <w:iCs/>
          <w:i/>
        </w:rPr>
        <w:t xml:space="preserve">Оперативники установили причастность мужчины к краже денежных средств двухлетней давности у пенсионерки</w:t>
      </w:r>
    </w:p>
    <w:p>
      <w:pPr>
        <w:pStyle w:val="FirstParagraph"/>
      </w:pPr>
      <w:r>
        <w:t xml:space="preserve">В январе 2021 года в полицию обратилась 75-летняя жительница столицы, которая пояснила, что арендует квартиру на улице Снежной. В конце 2020 года из квартиры пропали принадлежащие пенсионерке денежные средства в размере свыше 20 тысяч Долларов США, которые она хранила на полке в кладовом помещении. В хищении женщина стала подозревать собственницу квартиры и её сожителя, которые имели доступ в жилище, однако их вину в совершении данного преступления сотрудникам полиции установить не удалось, а граждане всё отрицали.</w:t>
      </w:r>
    </w:p>
    <w:p>
      <w:pPr>
        <w:pStyle w:val="BodyText"/>
      </w:pPr>
      <w:r>
        <w:t xml:space="preserve">В августе 2022 года в результате проведения дополнительных оперативно-розыскных и следственных мероприятий с применением полиграфа вина подозреваемого мужчины была полностью доказана. Впоследствии он признался полицейским в том, что в конце осени 2020 года, когда он приходил к заявительнице в арендованную квартиру с целью монтажа вещевых крючков, обнаружил на полке в кладовой денежные средства пожилой женщины и решил их похитить. Большей частью денежной суммы злоумышленник распорядился по собственному усмотрению, а оставшиеся денежные средства были обнаружены полицейскими в квартире мужчины в результате обыска.</w:t>
      </w:r>
    </w:p>
    <w:p>
      <w:pPr>
        <w:pStyle w:val="BodyText"/>
      </w:pPr>
      <w:r>
        <w:t xml:space="preserve">По данному факту следствием ОМВД России по району Свиблово возбуждено уголовное дело, по признакам преступления, предусмотренного пунктом «б» частью 4 статьи 158 УК РФ «Кража». Мужчине избрана мера пресечения в виде залога.</w:t>
      </w:r>
    </w:p>
    <w:p>
      <w:pPr>
        <w:pStyle w:val="BodyText"/>
      </w:pPr>
      <w:r>
        <w:rPr>
          <w:iCs/>
          <w:i/>
          <w:bCs/>
          <w:b/>
        </w:rPr>
        <w:t xml:space="preserve">Пресс-служба УВД по СВАО</w:t>
      </w:r>
    </w:p>
    <w:p>
      <w:pPr>
        <w:pStyle w:val="BodyText"/>
      </w:pPr>
      <w:r>
        <w:rPr>
          <w:iCs/>
          <w:i/>
          <w:bCs/>
          <w:b/>
        </w:rPr>
        <w:t xml:space="preserve">(495) 616-06-29</w:t>
      </w:r>
    </w:p>
    <w:p>
      <w:pPr>
        <w:pStyle w:val="BodyText"/>
      </w:pPr>
      <w:r>
        <w:t xml:space="preserve"> </w:t>
      </w:r>
    </w:p>
    <w:bookmarkEnd w:id="21"/>
    <w:bookmarkStart w:id="22" w:name="X5e4be1a72282c42f2032f2c1b0f2b0cc86da76a"/>
    <w:p>
      <w:pPr>
        <w:pStyle w:val="Heading1"/>
      </w:pPr>
      <w:r>
        <w:rPr>
          <w:iCs/>
          <w:i/>
        </w:rPr>
        <w:t xml:space="preserve">На северо-востоке столицы задержан подозреваемый в грабеже</w:t>
      </w:r>
    </w:p>
    <w:p>
      <w:pPr>
        <w:pStyle w:val="FirstParagraph"/>
      </w:pPr>
      <w:r>
        <w:rPr>
          <w:iCs/>
          <w:i/>
        </w:rPr>
        <w:t xml:space="preserve">Сотрудниками ОУР ОМВД России по району Марфино г. Москвы совместно с оперуполномоченными Отдела уголовного розыска УВД по СВАО задержан подозреваемый в грабеже.</w:t>
      </w:r>
    </w:p>
    <w:p>
      <w:pPr>
        <w:pStyle w:val="BodyText"/>
      </w:pPr>
      <w:r>
        <w:t xml:space="preserve">Предварительно установлено, что в ночное время на Ботанической улице 34-летний житель Московской области, находясь в состоянии опьянения, подошел к компании молодых людей, решив, что среди них находится его знакомый. В ходе общения между мужчинами возник словесный конфликт на почве личных неприязненных отношений, в результате которого неизвестные нанесли ему телесные повреждения и похитили сумку с находящимся в ней мобильным телефоном и документами, после чего скрылись. Заявителю был причинен материальный ущерб в размере более 35 тысяч рублей.</w:t>
      </w:r>
    </w:p>
    <w:p>
      <w:pPr>
        <w:pStyle w:val="BodyText"/>
      </w:pPr>
      <w:r>
        <w:t xml:space="preserve">В результате оперативно-розыскных мероприятий сотрудники полиции установили и задержали одного из подозреваемых. Им оказался 51-летний житель столицы. По словам задержанного, похищенная сумка и документы были выброшены после похищения, мобильным телефоном злоумышленники распорядились по своему усмотрению.</w:t>
      </w:r>
    </w:p>
    <w:p>
      <w:pPr>
        <w:pStyle w:val="BodyText"/>
      </w:pPr>
      <w:r>
        <w:t xml:space="preserve">По данному факту следствием ОМВД России по району Марфино г. Москвы возбуждено уголовное дело по признакам преступления, предусмотренного частью 2 статьи 161 УК РФ «Грабеж». В отношении подозреваемого избрана мера пресечения в виде подписки о невыезде и надлежащем поведении.</w:t>
      </w:r>
    </w:p>
    <w:p>
      <w:pPr>
        <w:pStyle w:val="BodyText"/>
      </w:pPr>
      <w:r>
        <w:t xml:space="preserve">В настоящее время сотрудники полиции проводят дальнейшие оперативно-розыскные мероприятия и следственные действия, направленные на установление, розыск и задержание соучастников данного деяния.</w:t>
      </w:r>
    </w:p>
    <w:p>
      <w:pPr>
        <w:pStyle w:val="BodyText"/>
      </w:pPr>
      <w:r>
        <w:rPr>
          <w:iCs/>
          <w:i/>
          <w:bCs/>
          <w:b/>
        </w:rPr>
        <w:t xml:space="preserve">Пресс-служба УВД по СВАО</w:t>
      </w:r>
    </w:p>
    <w:p>
      <w:pPr>
        <w:pStyle w:val="BodyText"/>
      </w:pPr>
      <w:r>
        <w:rPr>
          <w:iCs/>
          <w:i/>
          <w:bCs/>
          <w:b/>
        </w:rPr>
        <w:t xml:space="preserve">8 (495) 616-06-29</w:t>
      </w:r>
    </w:p>
    <w:p>
      <w:pPr>
        <w:pStyle w:val="BodyText"/>
      </w:pPr>
      <w:r>
        <w:t xml:space="preserve"> </w:t>
      </w:r>
    </w:p>
    <w:bookmarkEnd w:id="22"/>
    <w:bookmarkStart w:id="23" w:name="X50587439d7db2a3f911b1987803c086e8b4cd9f"/>
    <w:p>
      <w:pPr>
        <w:pStyle w:val="Heading1"/>
      </w:pPr>
      <w:r>
        <w:rPr>
          <w:iCs/>
          <w:i/>
        </w:rPr>
        <w:t xml:space="preserve">Представитель Общественного совета при УВД по СВАО посетил ОМВД России по району Южное Медведково</w:t>
      </w:r>
    </w:p>
    <w:p>
      <w:pPr>
        <w:pStyle w:val="FirstParagraph"/>
      </w:pPr>
      <w:r>
        <w:t xml:space="preserve">Оснащённость и работу подразделения общественнику продемонстрировал начальник ОМВД России по району Южное Медведково полковник полиции Михаил Роман.</w:t>
      </w:r>
    </w:p>
    <w:p>
      <w:pPr>
        <w:pStyle w:val="BodyText"/>
      </w:pPr>
      <w:r>
        <w:t xml:space="preserve">Константин Кузнецов проверил содержание информационных стендов для посетителей, порядок приёма заявлений и обращений граждан, а также осмотрел помещения для временного содержания задержанных лиц, а также наличие спальных принадлежностей и запаса питания для задержанных граждан.</w:t>
      </w:r>
    </w:p>
    <w:p>
      <w:pPr>
        <w:pStyle w:val="BodyText"/>
      </w:pPr>
      <w:r>
        <w:t xml:space="preserve">Общественник отметил, что сотрудники полиции с большой ответственностью относятся к соблюдению мер санитарно-эпидемиологической безопасности, несут службу с использованием средств индивидуальной защиты, а также поблагодарил полицейских за добросовестную службу.</w:t>
      </w:r>
    </w:p>
    <w:p>
      <w:pPr>
        <w:pStyle w:val="BodyText"/>
      </w:pPr>
      <w:r>
        <w:rPr>
          <w:iCs/>
          <w:i/>
          <w:bCs/>
          <w:b/>
        </w:rPr>
        <w:t xml:space="preserve">Пресс-служба УВД по СВАО</w:t>
      </w:r>
    </w:p>
    <w:p>
      <w:pPr>
        <w:pStyle w:val="BodyText"/>
      </w:pPr>
      <w:r>
        <w:rPr>
          <w:iCs/>
          <w:i/>
          <w:bCs/>
          <w:b/>
        </w:rPr>
        <w:t xml:space="preserve">(495) 616-06-29</w:t>
      </w:r>
    </w:p>
    <w:p>
      <w:pPr>
        <w:pStyle w:val="BodyText"/>
      </w:pPr>
      <w:r>
        <w:t xml:space="preserve"> </w:t>
      </w:r>
    </w:p>
    <w:bookmarkEnd w:id="23"/>
    <w:bookmarkStart w:id="24" w:name="X0e83b9e1808438a2fd59adadb411b7484bafdea"/>
    <w:p>
      <w:pPr>
        <w:pStyle w:val="Heading1"/>
      </w:pPr>
      <w:r>
        <w:rPr>
          <w:iCs/>
          <w:i/>
        </w:rPr>
        <w:t xml:space="preserve">В Лосиноостровском районе сотрудники полиции задержали подозреваемого в грабеже</w:t>
      </w:r>
    </w:p>
    <w:p>
      <w:pPr>
        <w:pStyle w:val="FirstParagraph"/>
      </w:pPr>
      <w:r>
        <w:rPr>
          <w:iCs/>
          <w:i/>
        </w:rPr>
        <w:t xml:space="preserve">Участковые уполномоченные полиции Отдела МВД России по Лосиноостровскому району г. Москвы задержали подозреваемого в грабеже.</w:t>
      </w:r>
    </w:p>
    <w:p>
      <w:pPr>
        <w:pStyle w:val="BodyText"/>
      </w:pPr>
      <w:r>
        <w:t xml:space="preserve">Предварительно установлено, что в ночное время у одного из домов на Осташковской улице к заявителю подошел неизвестный и обратился с просьбой дать прикурить. В ходе общения злоумышленник внезапно применил к последнему физическую силу и открыто похитил у него рюкзак с личными вещами и денежными средствами, после чего скрылся. Сумма материального ущерба составила 3 тысячи рублей.</w:t>
      </w:r>
    </w:p>
    <w:p>
      <w:pPr>
        <w:pStyle w:val="BodyText"/>
      </w:pPr>
      <w:r>
        <w:t xml:space="preserve">В результате проверочных мероприятий полицейские установили и задержали подозреваемого. Им оказался 23-летний житель Владимирской области, который полностью изобличен в содеянном. По словам подозреваемого, похищенный рюкзак с вещами он выбросил.</w:t>
      </w:r>
    </w:p>
    <w:p>
      <w:pPr>
        <w:pStyle w:val="BodyText"/>
      </w:pPr>
      <w:r>
        <w:t xml:space="preserve">По данному факту следствием Отдела МВД России по Лосиноостровскому району возбуждено уголовное дело по признакам преступления, предусмотренного частью 2 статьи 161 УК РФ «Грабеж». В отношении подозреваемого избрана мера пресечения в виде подписки о невыезде и надлежащем поведении.</w:t>
      </w:r>
    </w:p>
    <w:p>
      <w:pPr>
        <w:pStyle w:val="BodyText"/>
      </w:pPr>
      <w:r>
        <w:rPr>
          <w:iCs/>
          <w:i/>
          <w:bCs/>
          <w:b/>
        </w:rPr>
        <w:t xml:space="preserve">Пресс-служба УВД по СВАО</w:t>
      </w:r>
    </w:p>
    <w:p>
      <w:pPr>
        <w:pStyle w:val="BodyText"/>
      </w:pPr>
      <w:r>
        <w:rPr>
          <w:iCs/>
          <w:i/>
          <w:bCs/>
          <w:b/>
        </w:rPr>
        <w:t xml:space="preserve">(495) 616-06-29</w:t>
      </w:r>
    </w:p>
    <w:p>
      <w:pPr>
        <w:pStyle w:val="BodyText"/>
      </w:pPr>
      <w:r>
        <w:rPr>
          <w:iCs/>
          <w:i/>
          <w:bCs/>
          <w:b/>
        </w:rPr>
        <w:t xml:space="preserve"> </w:t>
      </w:r>
    </w:p>
    <w:bookmarkEnd w:id="24"/>
    <w:bookmarkStart w:id="27" w:name="Xa105fe223accad3ec8d4022403fa84d39333ee0"/>
    <w:p>
      <w:pPr>
        <w:pStyle w:val="Heading1"/>
      </w:pPr>
      <w:r>
        <w:rPr>
          <w:iCs/>
          <w:i/>
        </w:rPr>
        <w:t xml:space="preserve">Полицейские предотвратили совершение тяжкого преступления</w:t>
      </w:r>
    </w:p>
    <w:p>
      <w:pPr>
        <w:pStyle w:val="FirstParagraph"/>
      </w:pPr>
      <w:r>
        <w:t xml:space="preserve">«Сотрудники уголовного розыска УВД по СВАО ГУ МВД России по г. Москве задержали заказчика похищения родного брата и его супруги.</w:t>
      </w:r>
    </w:p>
    <w:p>
      <w:pPr>
        <w:pStyle w:val="BodyText"/>
      </w:pPr>
      <w:r>
        <w:t xml:space="preserve">Полицейские установили, что 68-летний житель Екатеринбурга планирует завладеть имуществом своего родственника, проживающего в городе Сочи. С этой целью он подыскивал людей, которые могли бы напасть на брата и его жену, связать их и доставить в столицу. Дальнейшие события развивались под контролем оперативников.</w:t>
      </w:r>
    </w:p>
    <w:p>
      <w:pPr>
        <w:pStyle w:val="BodyText"/>
      </w:pPr>
      <w:r>
        <w:t xml:space="preserve">Сотрудники полиции провели ряд мероприятий, которые позволили организатору преступления убедиться в том, что его криминальный заказ готовится к исполнению. Якобы похищенные брат с супругой были привезены в один из офисов в Сигнальном проезде города Москвы. Заказчик также явился по данному адресу и озвучил свои требования. В этот момент он был задержан», - сообщила официальный представитель МВД России Ирина Волк.</w:t>
      </w:r>
    </w:p>
    <w:p>
      <w:pPr>
        <w:pStyle w:val="BodyText"/>
      </w:pPr>
      <w:r>
        <w:t xml:space="preserve">По данному факту следователем СУ по СВАО ГСУ СК России по г. Москве возбуждено уголовное дело по признакам преступления, предусмотренного частью третьей статьи 30, частью второй статьи 126 УК РФ. Фигуранту избрана мера пресечения в виде заключения под стражу.</w:t>
      </w:r>
    </w:p>
    <w:p>
      <w:pPr>
        <w:pStyle w:val="BodyText"/>
      </w:pPr>
      <w:r>
        <w:br/>
      </w:r>
    </w:p>
    <w:p>
      <w:pPr>
        <w:pStyle w:val="BodyText"/>
      </w:pPr>
      <w:r>
        <w:t xml:space="preserve">Адрес страницы:</w:t>
      </w:r>
      <w:r>
        <w:t xml:space="preserve"> </w:t>
      </w:r>
      <w:hyperlink r:id="rId25">
        <w:r>
          <w:rPr>
            <w:rStyle w:val="Hyperlink"/>
          </w:rPr>
          <w:t xml:space="preserve">http://yaroslavsky.mos.ru/fms/information-of-uvd-po-svao/detail/11007931.html</w:t>
        </w:r>
      </w:hyperlink>
    </w:p>
    <w:p>
      <w:pPr>
        <w:pStyle w:val="BodyText"/>
      </w:pPr>
      <w:hyperlink r:id="rId26">
        <w:r>
          <w:rPr>
            <w:rStyle w:val="Hyperlink"/>
          </w:rPr>
          <w:t xml:space="preserve">Управа Ярославского района города Москвы</w:t>
        </w:r>
      </w:hyperlink>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6" Target="http://yaroslavsky.mos.ru" TargetMode="External" /><Relationship Type="http://schemas.openxmlformats.org/officeDocument/2006/relationships/hyperlink" Id="rId25" Target="http://yaroslavsky.mos.ru/fms/information-of-uvd-po-svao/detail/11007931.html" TargetMode="External" /></Relationships>
</file>

<file path=word/_rels/footnotes.xml.rels><?xml version="1.0" encoding="UTF-8"?><Relationships xmlns="http://schemas.openxmlformats.org/package/2006/relationships"><Relationship Type="http://schemas.openxmlformats.org/officeDocument/2006/relationships/hyperlink" Id="rId26" Target="http://yaroslavsky.mos.ru" TargetMode="External" /><Relationship Type="http://schemas.openxmlformats.org/officeDocument/2006/relationships/hyperlink" Id="rId25" Target="http://yaroslavsky.mos.ru/fms/information-of-uvd-po-svao/detail/1100793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2024-08-31T00:14:26Z</dcterms:created>
  <dcterms:modified xsi:type="dcterms:W3CDTF">2024-08-31T00:14:26Z</dcterms:modified>
</cp:coreProperties>
</file>

<file path=docProps/custom.xml><?xml version="1.0" encoding="utf-8"?>
<Properties xmlns="http://schemas.openxmlformats.org/officeDocument/2006/custom-properties" xmlns:vt="http://schemas.openxmlformats.org/officeDocument/2006/docPropsVTypes"/>
</file>