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4cfad133177c5e73d4a76879a1ab1952887207"/>
    <w:p>
      <w:pPr>
        <w:pStyle w:val="Heading3"/>
      </w:pPr>
      <w:r>
        <w:t xml:space="preserve">17 февраля на дворовой площадке по адресу: Палехская ул. д. 11 прошел праздник «Наш двор»</w:t>
      </w:r>
    </w:p>
    <w:p>
      <w:pPr>
        <w:pStyle w:val="FirstParagraph"/>
      </w:pPr>
      <w:r>
        <w:t xml:space="preserve">19.02.2024</w:t>
      </w:r>
    </w:p>
    <w:p>
      <w:pPr>
        <w:pStyle w:val="BodyText"/>
      </w:pPr>
      <w:r>
        <w:t xml:space="preserve">Мероприятие было организовано Молодежной палатой Ярославского района. Праздник открыл глава управы Турков Алексей Михайлович. Он пожелал жителям всегда вести здоровый образ жизни, быть активными, спортивными и стремится к победам !</w:t>
      </w:r>
      <w:r>
        <w:br/>
      </w:r>
      <w:r>
        <w:t xml:space="preserve">Дети и взрослые прошли веселые и семейные эстафеты, спортивные состязания, приняли участие в конкурсе снеговиков и так же получили сладкие призы!</w:t>
      </w:r>
      <w:r>
        <w:br/>
      </w:r>
      <w:r>
        <w:t xml:space="preserve">Благодарим всех, кто разделил этот праздник вместе с нами!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17.02.%20мп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http://yaroslavsky.mos.ru/directions-of-work/social-sphere/semeynaya-i-molodyezhnaya-politika/detail/12173977.html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1739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1739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2025-04-13T18:09:03Z</dcterms:created>
  <dcterms:modified xsi:type="dcterms:W3CDTF">2025-04-13T18:09:03Z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