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421f27f007d89df4e908e249ce2bb6a896e5c"/>
    <w:p>
      <w:pPr>
        <w:pStyle w:val="Heading3"/>
      </w:pPr>
      <w:r>
        <w:t xml:space="preserve">Обзор рекомендаций по осуществлению комплекса мер по недопущению должностными лицами поведения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http://yaroslavsky.mos.ru/combating-corruption/methodical-materials/detail/6573302.html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6573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6573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2025-04-13T18:20:07Z</dcterms:created>
  <dcterms:modified xsi:type="dcterms:W3CDTF">2025-04-13T18:20:07Z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