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40a80ae85bb6771482db728b611af61aca3a"/>
    <w:p>
      <w:pPr>
        <w:pStyle w:val="Heading3"/>
      </w:pPr>
      <w:r>
        <w:t xml:space="preserve">ПАМЯТКА государственному гражданскому служащему по антикоррупционному поведению управы Ярославского района города Москвы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http://yaroslavsky.mos.ru/combating-corruption/methodical-materials/detail/3294255.html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329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329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2025-04-13T18:20:17Z</dcterms:created>
  <dcterms:modified xsi:type="dcterms:W3CDTF">2025-04-13T18:20:17Z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