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явление-о-выкупе-подарка"/>
    <w:p>
      <w:pPr>
        <w:pStyle w:val="Heading3"/>
      </w:pPr>
      <w:r>
        <w:t xml:space="preserve">Заявление о выкупе подарка</w:t>
      </w:r>
    </w:p>
    <w:p>
      <w:pPr>
        <w:pStyle w:val="FirstParagraph"/>
      </w:pPr>
      <w:r>
        <w:t xml:space="preserve">25.08.2022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http://yaroslavsky.mos.ru/combating-corruption/forms-of-documents-related-to-anti-corruption-for-filling/detail/11013998.html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1013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1013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2025-04-13T18:13:48Z</dcterms:created>
  <dcterms:modified xsi:type="dcterms:W3CDTF">2025-04-13T18:13:48Z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