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13e97b0465dac91bd5faf2655d482ee6d5b63"/>
    <w:p>
      <w:pPr>
        <w:pStyle w:val="Heading3"/>
      </w:pPr>
      <w:r>
        <w:t xml:space="preserve">Обращение гражданина, замещавшего в государственном органе должность государственной службы, включенную в перечень должностей, утвержденный нормативным правовым актом Российской Федерации (статья 12 Федерального закона от 25 декабря 2008 г. N 273-ФЗ</w:t>
      </w:r>
    </w:p>
    <w:p>
      <w:pPr>
        <w:pStyle w:val="FirstParagraph"/>
      </w:pPr>
      <w:r>
        <w:t xml:space="preserve">25.08.2022</w:t>
      </w:r>
    </w:p>
    <w:p>
      <w:pPr>
        <w:pStyle w:val="BodyText"/>
      </w:pPr>
      <w:hyperlink r:id="rId20">
        <w:r>
          <w:rPr>
            <w:rStyle w:val="Hyperlink"/>
          </w:rPr>
          <w:t xml:space="preserve">Обращение гражданина, замещавшего в государственном органе должность государственной службы, включенную в перечень должностей, утвержденный нормативным правовым актом Российской Федерации (статья 12 Федерального закона от 25 декабря 2008 г. N 273-ФЗ "О противодействии коррупции (Собрание законодательства Российской Федерации, 2008, N 52, ст. 6228; 2011, N 48, ст. 6730; 2018, N 32, ст. 5100),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http://yaroslavsky.mos.ru/combating-corruption/forms-of-documents-related-to-anti-corruption-for-filling/detail/11013620.html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4;&#1073;&#1088;&#1072;&#1079;&#1077;&#1094;%20&#1086;&#1073;&#1088;&#1072;&#1097;&#1077;&#1085;&#1080;&#1103;%20&#1089;&#1086;&#1075;&#1083;&#1072;&#1089;&#1080;&#1077;%20&#1085;&#1072;%20&#1079;&#1072;&#1084;&#1077;&#1097;&#1077;&#1085;&#1080;&#1077;.docx" TargetMode="Externa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combating-corruption/forms-of-documents-related-to-anti-corruption-for-filling/detail/11013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4;&#1073;&#1088;&#1072;&#1079;&#1077;&#1094;%20&#1086;&#1073;&#1088;&#1072;&#1097;&#1077;&#1085;&#1080;&#1103;%20&#1089;&#1086;&#1075;&#1083;&#1072;&#1089;&#1080;&#1077;%20&#1085;&#1072;%20&#1079;&#1072;&#1084;&#1077;&#1097;&#1077;&#1085;&#1080;&#1077;.docx" TargetMode="Externa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combating-corruption/forms-of-documents-related-to-anti-corruption-for-filling/detail/11013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2025-04-13T18:13:49Z</dcterms:created>
  <dcterms:modified xsi:type="dcterms:W3CDTF">2025-04-13T18:13:49Z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