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8ed844f520f5eb17dea7b58780f56caead923"/>
    <w:p>
      <w:pPr>
        <w:pStyle w:val="Heading3"/>
      </w:pPr>
      <w:r>
        <w:t xml:space="preserve">Форма уведомления о возникшем конфликте интересов</w:t>
      </w:r>
    </w:p>
    <w:p>
      <w:pPr>
        <w:pStyle w:val="FirstParagraph"/>
      </w:pPr>
      <w:r>
        <w:t xml:space="preserve">12.05.2014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http://yaroslavsky.mos.ru/combating-corruption/forms-of-documents-related-to-anti-corruption-for-filling/detail/1032189.html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10321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10321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2025-04-13T18:14:00Z</dcterms:created>
  <dcterms:modified xsi:type="dcterms:W3CDTF">2025-04-13T18:14:00Z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